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A1B" w:rsidRPr="00E23B90" w:rsidRDefault="00644200" w:rsidP="00E23B90">
      <w:pPr>
        <w:pStyle w:val="a3"/>
        <w:ind w:left="113" w:right="90" w:firstLine="1567"/>
        <w:jc w:val="center"/>
      </w:pPr>
      <w:r w:rsidRPr="00E23B90">
        <w:t>МИНИСТЕРСТВО КУЛЬТУРЫ РОССИЙСКОЙ ФЕДЕРАЦИИ ФЕДЕРАЛЬНОЕ ГОСУДАРСТВЕННОЕ БЮДЖЕТНОЕ ОБРАЗОВАТЕЛЬНОЕ УЧРЕЖДЕНИЕ</w:t>
      </w:r>
      <w:r w:rsidR="00E23B90" w:rsidRPr="00E23B90">
        <w:t xml:space="preserve"> </w:t>
      </w:r>
      <w:r w:rsidRPr="00E23B90">
        <w:t>ВЫСШЕГО ОБРАЗОВАНИЯ</w:t>
      </w:r>
    </w:p>
    <w:p w:rsidR="005C6A1B" w:rsidRPr="00E23B90" w:rsidRDefault="00644200" w:rsidP="00E23B90">
      <w:pPr>
        <w:pStyle w:val="a3"/>
        <w:ind w:left="1152" w:right="1142"/>
        <w:jc w:val="center"/>
      </w:pPr>
      <w:r w:rsidRPr="00E23B90">
        <w:t>«МОСКОВСКИЙ ГОСУДАРСТВЕННЫЙ ИНСТИТУТ КУЛЬТУРЫ»</w:t>
      </w:r>
    </w:p>
    <w:p w:rsidR="005C6A1B" w:rsidRPr="00E23B90" w:rsidRDefault="005C6A1B" w:rsidP="00E23B90">
      <w:pPr>
        <w:pStyle w:val="a3"/>
        <w:rPr>
          <w:sz w:val="20"/>
        </w:rPr>
      </w:pPr>
    </w:p>
    <w:p w:rsidR="005C6A1B" w:rsidRPr="00E23B90" w:rsidRDefault="005C6A1B" w:rsidP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 w:rsidP="00E23B90">
      <w:pPr>
        <w:jc w:val="right"/>
        <w:rPr>
          <w:sz w:val="27"/>
        </w:rPr>
      </w:pPr>
    </w:p>
    <w:p w:rsidR="005C6A1B" w:rsidRPr="00E23B90" w:rsidRDefault="005C6A1B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C7326" w:rsidTr="001B4754">
        <w:tc>
          <w:tcPr>
            <w:tcW w:w="4253" w:type="dxa"/>
          </w:tcPr>
          <w:p w:rsidR="00BC7326" w:rsidRDefault="00BC7326" w:rsidP="001B475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C7326" w:rsidRDefault="00BC7326" w:rsidP="001B475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C7326" w:rsidRDefault="00BC7326" w:rsidP="001B475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C7326" w:rsidRDefault="00BC7326" w:rsidP="001B475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C7326" w:rsidRDefault="00BC7326" w:rsidP="001B475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644200">
      <w:pPr>
        <w:pStyle w:val="1"/>
        <w:spacing w:before="194"/>
      </w:pPr>
      <w:r w:rsidRPr="00E23B90">
        <w:t>Фонд оценочных средств</w:t>
      </w:r>
    </w:p>
    <w:p w:rsidR="005C6A1B" w:rsidRPr="00E23B90" w:rsidRDefault="00644200">
      <w:pPr>
        <w:spacing w:before="1"/>
        <w:ind w:left="1152" w:right="1146"/>
        <w:jc w:val="center"/>
        <w:rPr>
          <w:b/>
          <w:sz w:val="32"/>
        </w:rPr>
      </w:pPr>
      <w:r w:rsidRPr="00E23B90">
        <w:rPr>
          <w:b/>
          <w:sz w:val="32"/>
        </w:rPr>
        <w:t>текущего контроля и промежуточной аттестации по дисциплине</w:t>
      </w:r>
    </w:p>
    <w:p w:rsidR="005C6A1B" w:rsidRPr="00E23B90" w:rsidRDefault="005C6A1B">
      <w:pPr>
        <w:pStyle w:val="a3"/>
        <w:spacing w:before="1"/>
        <w:rPr>
          <w:sz w:val="32"/>
        </w:rPr>
      </w:pPr>
    </w:p>
    <w:p w:rsidR="005C6A1B" w:rsidRPr="00E23B90" w:rsidRDefault="00644200">
      <w:pPr>
        <w:ind w:left="1152" w:right="574"/>
        <w:jc w:val="center"/>
        <w:rPr>
          <w:b/>
          <w:sz w:val="26"/>
        </w:rPr>
      </w:pPr>
      <w:r w:rsidRPr="00E23B90">
        <w:rPr>
          <w:b/>
          <w:sz w:val="26"/>
        </w:rPr>
        <w:t>ФИЛОСОФИЯ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СПЕЦИАЛЬНОСТЬ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52.05.02 РЕЖИССУРА ТЕАТРА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 xml:space="preserve">СПЕЦИАЛИЗАЦИЯ 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РЕЖИССЕР ДРАМЫ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КВАЛИФИКАЦИЯ СПЕЦИАЛИСТ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ФОРМА ОБУЧЕНИЯ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ОЧНАЯ</w:t>
      </w: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E23B90" w:rsidRPr="00E23B90" w:rsidRDefault="00E23B90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BC6593" w:rsidRPr="00E23B90" w:rsidRDefault="00BC6593" w:rsidP="00BC6593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C6593" w:rsidRPr="00E23B90" w:rsidRDefault="00BC6593" w:rsidP="00BC7326">
      <w:pPr>
        <w:widowControl/>
        <w:tabs>
          <w:tab w:val="right" w:leader="underscore" w:pos="8505"/>
        </w:tabs>
        <w:autoSpaceDE/>
        <w:autoSpaceDN/>
      </w:pPr>
    </w:p>
    <w:p w:rsidR="00BC6593" w:rsidRPr="00E23B90" w:rsidRDefault="00BC6593" w:rsidP="00E23B90">
      <w:pPr>
        <w:pStyle w:val="3"/>
        <w:widowControl/>
        <w:numPr>
          <w:ilvl w:val="0"/>
          <w:numId w:val="1"/>
        </w:numPr>
        <w:autoSpaceDE/>
        <w:autoSpaceDN/>
        <w:spacing w:before="40"/>
        <w:rPr>
          <w:rFonts w:ascii="Times New Roman" w:hAnsi="Times New Roman" w:cs="Times New Roman"/>
          <w:color w:val="auto"/>
        </w:rPr>
      </w:pPr>
      <w:r w:rsidRPr="00E23B90">
        <w:rPr>
          <w:color w:val="auto"/>
        </w:rPr>
        <w:br w:type="page"/>
      </w:r>
      <w:bookmarkStart w:id="0" w:name="_Toc198354"/>
      <w:r w:rsidRPr="00E23B90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42" w:rsidRPr="00295642" w:rsidTr="001B475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bookmarkStart w:id="1" w:name="_Toc198357"/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95642" w:rsidRPr="00295642" w:rsidTr="001B475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sz w:val="24"/>
                <w:szCs w:val="24"/>
                <w:lang w:eastAsia="ru-RU"/>
              </w:rPr>
              <w:t xml:space="preserve">УК1. </w:t>
            </w:r>
            <w:r w:rsidRPr="00295642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 xml:space="preserve">основные методы анализа; 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закономерности исторического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развития;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основные философские категории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 проблемы познания мира;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методы изучения сценического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произведения;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профессиональную терминологию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критически осмысливать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обобщать теоретическую информацию;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анализировать проблемную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ситуацию как систему, выявляя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элементы и связи между ними;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формулировать проблему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осуществлять поиск вариантов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решения, используя доступные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источники информации;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определять стратегию действий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для выхода из проблемной ситуации;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методом критического анализа;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системного подхода к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решению творческих задач</w:t>
            </w:r>
          </w:p>
        </w:tc>
      </w:tr>
      <w:tr w:rsidR="00295642" w:rsidRPr="00295642" w:rsidTr="001B475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95642">
              <w:rPr>
                <w:sz w:val="24"/>
                <w:szCs w:val="24"/>
                <w:lang w:eastAsia="ru-RU"/>
              </w:rPr>
              <w:t xml:space="preserve">УК5. </w:t>
            </w:r>
            <w:r w:rsidRPr="00295642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295642" w:rsidRPr="00295642" w:rsidRDefault="00295642" w:rsidP="0029564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 xml:space="preserve">УК-5.1 Демонстрирует толерантное восприятие социальных и культурных различий, уважительное и бережное отношению к историческому наследию и культурным </w:t>
            </w:r>
            <w:r w:rsidRPr="00295642">
              <w:rPr>
                <w:sz w:val="24"/>
                <w:szCs w:val="24"/>
                <w:lang w:eastAsia="ru-RU" w:bidi="ru-RU"/>
              </w:rPr>
              <w:lastRenderedPageBreak/>
              <w:t>традициям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lastRenderedPageBreak/>
              <w:t>ситуациях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задач;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</w:tbl>
    <w:p w:rsidR="00295642" w:rsidRDefault="00295642" w:rsidP="00BC6593">
      <w:pPr>
        <w:pStyle w:val="3"/>
        <w:ind w:left="360"/>
        <w:rPr>
          <w:rFonts w:ascii="Times New Roman" w:hAnsi="Times New Roman" w:cs="Times New Roman"/>
          <w:color w:val="auto"/>
        </w:rPr>
      </w:pPr>
    </w:p>
    <w:p w:rsidR="00BC6593" w:rsidRPr="00E23B90" w:rsidRDefault="00BC6593" w:rsidP="00BC6593">
      <w:pPr>
        <w:pStyle w:val="3"/>
        <w:ind w:left="360"/>
        <w:rPr>
          <w:rFonts w:ascii="Times New Roman" w:hAnsi="Times New Roman" w:cs="Times New Roman"/>
          <w:color w:val="auto"/>
        </w:rPr>
      </w:pPr>
      <w:r w:rsidRPr="00E23B90">
        <w:rPr>
          <w:rFonts w:ascii="Times New Roman" w:hAnsi="Times New Roman" w:cs="Times New Roman"/>
          <w:color w:val="auto"/>
        </w:rPr>
        <w:t>Оценочные средства</w:t>
      </w:r>
      <w:bookmarkEnd w:id="1"/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  <w:r w:rsidRPr="00E23B90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ТЕСТОВЫЕ ЗАДАНИЯ </w:t>
      </w:r>
    </w:p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К ТЕКУЩЕМУ (РУБЕЖНОМУ) КОНТРОЛЮ</w:t>
      </w:r>
    </w:p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jc w:val="center"/>
      </w:pPr>
      <w:r w:rsidRPr="00E23B90">
        <w:t>РАЗДЕЛ 1. Основные этапы развития философской мысли</w:t>
      </w:r>
    </w:p>
    <w:p w:rsidR="00BC6593" w:rsidRPr="00E23B90" w:rsidRDefault="00BC6593" w:rsidP="00BC6593">
      <w:pPr>
        <w:spacing w:after="80"/>
        <w:jc w:val="center"/>
        <w:rPr>
          <w:b/>
        </w:rPr>
      </w:pPr>
    </w:p>
    <w:p w:rsidR="00BC6593" w:rsidRPr="00E23B90" w:rsidRDefault="00BC6593" w:rsidP="00BC6593">
      <w:pPr>
        <w:spacing w:after="80"/>
        <w:jc w:val="center"/>
      </w:pPr>
      <w:r w:rsidRPr="00E23B90">
        <w:t>Тема 1. Предмет и метод философии, ее структура</w:t>
      </w:r>
    </w:p>
    <w:p w:rsidR="00BC6593" w:rsidRPr="00E23B90" w:rsidRDefault="00BC6593" w:rsidP="00BC6593">
      <w:pPr>
        <w:spacing w:line="228" w:lineRule="auto"/>
      </w:pPr>
      <w:r w:rsidRPr="00E23B90">
        <w:t>1. Термин «философия» означает:</w:t>
      </w:r>
    </w:p>
    <w:p w:rsidR="00BC6593" w:rsidRPr="00716D6B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  <w:rPr>
          <w:i/>
        </w:rPr>
      </w:pPr>
      <w:r w:rsidRPr="00716D6B">
        <w:rPr>
          <w:i/>
        </w:rPr>
        <w:t>Рассуждение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lastRenderedPageBreak/>
        <w:t>компетентное мнение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профессиональную деятельность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любовь к мудрости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 xml:space="preserve">2. Миропонимание, мировосприятие, </w:t>
      </w:r>
      <w:proofErr w:type="spellStart"/>
      <w:r w:rsidRPr="00E23B90">
        <w:t>мироотношение</w:t>
      </w:r>
      <w:proofErr w:type="spellEnd"/>
      <w:r w:rsidRPr="00E23B90">
        <w:t xml:space="preserve"> в своей совокупности образуют: </w:t>
      </w:r>
    </w:p>
    <w:p w:rsidR="00BC6593" w:rsidRPr="00716D6B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  <w:rPr>
          <w:i/>
        </w:rPr>
      </w:pPr>
      <w:r w:rsidRPr="00716D6B">
        <w:rPr>
          <w:i/>
        </w:rPr>
        <w:t>картину мира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мировоззрение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теорию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концепцию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</w:pPr>
      <w:r w:rsidRPr="00E23B90">
        <w:t xml:space="preserve">3. Картина мира это – 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художественное описание мира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географический атлас мира</w:t>
      </w:r>
    </w:p>
    <w:p w:rsidR="00BC6593" w:rsidRPr="00716D6B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  <w:rPr>
          <w:i/>
        </w:rPr>
      </w:pPr>
      <w:r w:rsidRPr="00716D6B">
        <w:rPr>
          <w:i/>
        </w:rPr>
        <w:t>совокупность мировоззренческих знаний о мире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естественнонаучное описание мира</w:t>
      </w:r>
    </w:p>
    <w:p w:rsidR="00BC6593" w:rsidRPr="00E23B90" w:rsidRDefault="00BC6593" w:rsidP="00BC6593">
      <w:pPr>
        <w:spacing w:line="235" w:lineRule="auto"/>
      </w:pPr>
    </w:p>
    <w:p w:rsidR="00BC6593" w:rsidRPr="00E23B90" w:rsidRDefault="00BC6593" w:rsidP="00BC6593">
      <w:pPr>
        <w:spacing w:line="228" w:lineRule="auto"/>
      </w:pPr>
      <w:r w:rsidRPr="00E23B90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7425"/>
      </w:tblGrid>
      <w:tr w:rsidR="00E23B90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А) философская концепция, которая утверждает существование только одной субстанции</w:t>
            </w:r>
          </w:p>
        </w:tc>
      </w:tr>
      <w:tr w:rsidR="00E23B90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 xml:space="preserve">Б) </w:t>
            </w:r>
            <w:r w:rsidRPr="00E23B90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E23B90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В) философская концепция, утверждающая существование множества субстанций</w:t>
            </w:r>
          </w:p>
        </w:tc>
      </w:tr>
      <w:tr w:rsidR="00E23B90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Г) философское учение о всеобщей одушевленности универсума</w:t>
            </w:r>
          </w:p>
        </w:tc>
      </w:tr>
      <w:tr w:rsidR="00E23B90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C6593" w:rsidRPr="00E23B90" w:rsidTr="001B4754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1B4754">
            <w:pPr>
              <w:spacing w:line="228" w:lineRule="auto"/>
            </w:pPr>
            <w:r w:rsidRPr="00E23B90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C6593" w:rsidRPr="00E23B90" w:rsidRDefault="00BC6593" w:rsidP="00BC6593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6"/>
        <w:gridCol w:w="1547"/>
        <w:gridCol w:w="1548"/>
        <w:gridCol w:w="1548"/>
        <w:gridCol w:w="1511"/>
        <w:gridCol w:w="1512"/>
      </w:tblGrid>
      <w:tr w:rsidR="00E23B90" w:rsidRPr="00E23B90" w:rsidTr="001B4754">
        <w:trPr>
          <w:trHeight w:val="285"/>
        </w:trPr>
        <w:tc>
          <w:tcPr>
            <w:tcW w:w="1558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1</w:t>
            </w:r>
          </w:p>
        </w:tc>
        <w:tc>
          <w:tcPr>
            <w:tcW w:w="1559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2</w:t>
            </w:r>
          </w:p>
        </w:tc>
        <w:tc>
          <w:tcPr>
            <w:tcW w:w="1560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3</w:t>
            </w:r>
          </w:p>
        </w:tc>
        <w:tc>
          <w:tcPr>
            <w:tcW w:w="1560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4</w:t>
            </w:r>
          </w:p>
        </w:tc>
        <w:tc>
          <w:tcPr>
            <w:tcW w:w="1523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5</w:t>
            </w:r>
          </w:p>
        </w:tc>
        <w:tc>
          <w:tcPr>
            <w:tcW w:w="1523" w:type="dxa"/>
          </w:tcPr>
          <w:p w:rsidR="00BC6593" w:rsidRPr="00E23B90" w:rsidRDefault="00BC6593" w:rsidP="001B4754">
            <w:pPr>
              <w:jc w:val="center"/>
              <w:rPr>
                <w:b/>
              </w:rPr>
            </w:pPr>
            <w:r w:rsidRPr="00E23B90">
              <w:rPr>
                <w:b/>
              </w:rPr>
              <w:t>6</w:t>
            </w:r>
          </w:p>
        </w:tc>
      </w:tr>
      <w:tr w:rsidR="00E23B90" w:rsidRPr="00E23B90" w:rsidTr="001B4754">
        <w:trPr>
          <w:trHeight w:val="255"/>
        </w:trPr>
        <w:tc>
          <w:tcPr>
            <w:tcW w:w="1558" w:type="dxa"/>
          </w:tcPr>
          <w:p w:rsidR="00BC6593" w:rsidRPr="00E23B90" w:rsidRDefault="00716D6B" w:rsidP="001B4754">
            <w:r>
              <w:t>В</w:t>
            </w:r>
          </w:p>
        </w:tc>
        <w:tc>
          <w:tcPr>
            <w:tcW w:w="1559" w:type="dxa"/>
          </w:tcPr>
          <w:p w:rsidR="00BC6593" w:rsidRPr="00E23B90" w:rsidRDefault="00716D6B" w:rsidP="001B4754">
            <w:r>
              <w:t>Д</w:t>
            </w:r>
          </w:p>
        </w:tc>
        <w:tc>
          <w:tcPr>
            <w:tcW w:w="1560" w:type="dxa"/>
          </w:tcPr>
          <w:p w:rsidR="00BC6593" w:rsidRPr="00E23B90" w:rsidRDefault="00716D6B" w:rsidP="001B4754">
            <w:r>
              <w:t>Б</w:t>
            </w:r>
          </w:p>
        </w:tc>
        <w:tc>
          <w:tcPr>
            <w:tcW w:w="1560" w:type="dxa"/>
          </w:tcPr>
          <w:p w:rsidR="00BC6593" w:rsidRPr="00E23B90" w:rsidRDefault="00716D6B" w:rsidP="001B4754">
            <w:r>
              <w:t>Г</w:t>
            </w:r>
          </w:p>
        </w:tc>
        <w:tc>
          <w:tcPr>
            <w:tcW w:w="1523" w:type="dxa"/>
          </w:tcPr>
          <w:p w:rsidR="00BC6593" w:rsidRPr="00E23B90" w:rsidRDefault="00716D6B" w:rsidP="001B4754">
            <w:r>
              <w:t>Е</w:t>
            </w:r>
          </w:p>
        </w:tc>
        <w:tc>
          <w:tcPr>
            <w:tcW w:w="1523" w:type="dxa"/>
          </w:tcPr>
          <w:p w:rsidR="00BC6593" w:rsidRPr="00E23B90" w:rsidRDefault="00716D6B" w:rsidP="001B4754">
            <w:r>
              <w:t>А</w:t>
            </w:r>
          </w:p>
        </w:tc>
      </w:tr>
    </w:tbl>
    <w:p w:rsidR="00BC6593" w:rsidRPr="00E23B90" w:rsidRDefault="00BC6593" w:rsidP="00BC6593"/>
    <w:p w:rsidR="00BC6593" w:rsidRPr="00E23B90" w:rsidRDefault="00BC6593" w:rsidP="00BC6593">
      <w:pPr>
        <w:spacing w:line="228" w:lineRule="auto"/>
        <w:rPr>
          <w:bCs/>
        </w:rPr>
      </w:pPr>
      <w:r w:rsidRPr="00E23B90">
        <w:rPr>
          <w:bCs/>
        </w:rPr>
        <w:t>5. Предметом философии являются: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 в его целостности</w:t>
      </w:r>
    </w:p>
    <w:p w:rsidR="00BC6593" w:rsidRPr="00716D6B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  <w:rPr>
          <w:i/>
        </w:rPr>
      </w:pPr>
      <w:r w:rsidRPr="00716D6B">
        <w:rPr>
          <w:i/>
        </w:rPr>
        <w:t>философские учения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категории и понятия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научные открытия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мировоззрения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spacing w:line="216" w:lineRule="auto"/>
        <w:jc w:val="center"/>
      </w:pPr>
    </w:p>
    <w:p w:rsidR="00BC6593" w:rsidRPr="00E23B90" w:rsidRDefault="00BC6593" w:rsidP="00BC6593">
      <w:pPr>
        <w:jc w:val="center"/>
      </w:pPr>
      <w:r w:rsidRPr="00E23B90">
        <w:t>Тема 2. Философия Древнего Востока</w:t>
      </w:r>
    </w:p>
    <w:p w:rsidR="00BC6593" w:rsidRPr="00E23B90" w:rsidRDefault="00BC6593" w:rsidP="00BC6593">
      <w:pPr>
        <w:adjustRightInd w:val="0"/>
        <w:spacing w:line="230" w:lineRule="auto"/>
      </w:pPr>
      <w:r w:rsidRPr="00E23B90">
        <w:t>1. По учению упанишад, «путь богов» – это:</w:t>
      </w:r>
    </w:p>
    <w:p w:rsidR="00BC6593" w:rsidRPr="00716D6B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  <w:rPr>
          <w:i/>
        </w:rPr>
      </w:pPr>
      <w:r w:rsidRPr="00716D6B">
        <w:rPr>
          <w:i/>
        </w:rPr>
        <w:t>подчинение законам кармы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способ ухода от крайностей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медитации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нирваны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осознание тождества универсальной сущности бытия и индивидуальной сущности человека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МахавираВардхамана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C6593" w:rsidRPr="00716D6B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716D6B">
        <w:rPr>
          <w:rFonts w:ascii="Times New Roman" w:hAnsi="Times New Roman" w:cs="Times New Roman"/>
          <w:i/>
          <w:sz w:val="24"/>
          <w:szCs w:val="24"/>
        </w:rPr>
        <w:t>Сиддхартха Гаутама Шакьямуни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C6593" w:rsidRPr="00716D6B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716D6B">
        <w:rPr>
          <w:rFonts w:ascii="Times New Roman" w:hAnsi="Times New Roman" w:cs="Times New Roman"/>
          <w:i/>
          <w:sz w:val="24"/>
          <w:szCs w:val="24"/>
        </w:rPr>
        <w:t>Жизнь – это страдание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C6593" w:rsidRPr="00716D6B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i/>
          <w:spacing w:val="-8"/>
          <w:sz w:val="24"/>
          <w:szCs w:val="24"/>
        </w:rPr>
      </w:pPr>
      <w:r w:rsidRPr="00716D6B">
        <w:rPr>
          <w:rFonts w:ascii="Times New Roman" w:hAnsi="Times New Roman" w:cs="Times New Roman"/>
          <w:i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lastRenderedPageBreak/>
        <w:t>общественная собственность и демократическое управление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C6593" w:rsidRPr="00716D6B" w:rsidRDefault="00BC6593" w:rsidP="00BC6593">
      <w:pPr>
        <w:widowControl/>
        <w:numPr>
          <w:ilvl w:val="0"/>
          <w:numId w:val="72"/>
        </w:numPr>
        <w:autoSpaceDE/>
        <w:autoSpaceDN/>
        <w:spacing w:line="228" w:lineRule="auto"/>
        <w:jc w:val="both"/>
        <w:rPr>
          <w:i/>
        </w:rPr>
      </w:pPr>
      <w:r w:rsidRPr="00716D6B">
        <w:rPr>
          <w:i/>
        </w:rPr>
        <w:t>надлежащего управления государством</w:t>
      </w:r>
    </w:p>
    <w:p w:rsidR="00BC6593" w:rsidRPr="00E23B90" w:rsidRDefault="00BC6593" w:rsidP="00BC6593">
      <w:pPr>
        <w:spacing w:after="120"/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Темы 3 и 4. Античная философия</w:t>
      </w:r>
    </w:p>
    <w:p w:rsidR="00BC6593" w:rsidRPr="00E23B90" w:rsidRDefault="00BC6593" w:rsidP="00BC6593">
      <w:pPr>
        <w:pStyle w:val="a3"/>
        <w:spacing w:line="230" w:lineRule="auto"/>
      </w:pPr>
      <w:r w:rsidRPr="00E23B90">
        <w:t>1. Отметьте античные философские школы в порядке их возникновения: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1</w:t>
      </w:r>
      <w:r w:rsidR="00BC6593" w:rsidRPr="00E23B90">
        <w:rPr>
          <w:iCs/>
        </w:rPr>
        <w:t xml:space="preserve">… неоплатонизм 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5</w:t>
      </w:r>
      <w:r w:rsidR="00BC6593" w:rsidRPr="00E23B90">
        <w:rPr>
          <w:iCs/>
        </w:rPr>
        <w:t xml:space="preserve">… </w:t>
      </w:r>
      <w:proofErr w:type="spellStart"/>
      <w:r w:rsidR="00BC6593" w:rsidRPr="00E23B90">
        <w:rPr>
          <w:iCs/>
        </w:rPr>
        <w:t>ликей</w:t>
      </w:r>
      <w:proofErr w:type="spellEnd"/>
      <w:r w:rsidR="00BC6593" w:rsidRPr="00E23B90">
        <w:rPr>
          <w:iCs/>
        </w:rPr>
        <w:t xml:space="preserve"> Аристотеля 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4</w:t>
      </w:r>
      <w:r w:rsidR="00BC6593" w:rsidRPr="00E23B90">
        <w:rPr>
          <w:iCs/>
        </w:rPr>
        <w:t>… римский стоицизм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2</w:t>
      </w:r>
      <w:r w:rsidR="00BC6593" w:rsidRPr="00E23B90">
        <w:rPr>
          <w:iCs/>
        </w:rPr>
        <w:t>… платоновская академия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3</w:t>
      </w:r>
      <w:r w:rsidR="00BC6593" w:rsidRPr="00E23B90">
        <w:rPr>
          <w:iCs/>
        </w:rPr>
        <w:t>… пифагореизм</w:t>
      </w:r>
    </w:p>
    <w:p w:rsidR="00BC6593" w:rsidRPr="00E23B90" w:rsidRDefault="00BC6593" w:rsidP="00BC6593">
      <w:pPr>
        <w:spacing w:line="230" w:lineRule="auto"/>
      </w:pPr>
    </w:p>
    <w:p w:rsidR="00BC6593" w:rsidRPr="00E23B90" w:rsidRDefault="00BC6593" w:rsidP="00BC6593">
      <w:pPr>
        <w:pStyle w:val="a3"/>
        <w:spacing w:line="230" w:lineRule="auto"/>
        <w:jc w:val="both"/>
      </w:pPr>
      <w:r w:rsidRPr="00E23B90">
        <w:t>2. Выстройте в хронологическом порядке периоды в развитии античной философии:</w:t>
      </w:r>
    </w:p>
    <w:p w:rsidR="00BC6593" w:rsidRPr="00E23B90" w:rsidRDefault="00716D6B" w:rsidP="00BC6593">
      <w:pPr>
        <w:spacing w:line="230" w:lineRule="auto"/>
        <w:ind w:left="360"/>
        <w:rPr>
          <w:iCs/>
        </w:rPr>
      </w:pPr>
      <w:r>
        <w:rPr>
          <w:iCs/>
        </w:rPr>
        <w:t>2</w:t>
      </w:r>
      <w:r w:rsidR="00BC6593" w:rsidRPr="00E23B90">
        <w:rPr>
          <w:iCs/>
        </w:rPr>
        <w:t xml:space="preserve">… классический      </w:t>
      </w:r>
      <w:r>
        <w:rPr>
          <w:iCs/>
        </w:rPr>
        <w:t>1</w:t>
      </w:r>
      <w:r w:rsidR="00BC6593" w:rsidRPr="00E23B90">
        <w:rPr>
          <w:iCs/>
        </w:rPr>
        <w:t xml:space="preserve">… эллинистический         </w:t>
      </w:r>
      <w:r>
        <w:rPr>
          <w:iCs/>
        </w:rPr>
        <w:t>3</w:t>
      </w:r>
      <w:r w:rsidR="00BC6593" w:rsidRPr="00E23B90">
        <w:rPr>
          <w:iCs/>
        </w:rPr>
        <w:t>… натурфилософский</w:t>
      </w: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C6593" w:rsidRPr="00E23B90" w:rsidRDefault="00BC6593" w:rsidP="00BC6593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пантеизм</w:t>
      </w:r>
    </w:p>
    <w:p w:rsidR="00BC6593" w:rsidRPr="00716D6B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716D6B">
        <w:rPr>
          <w:rFonts w:ascii="Times New Roman" w:hAnsi="Times New Roman" w:cs="Times New Roman"/>
          <w:i/>
          <w:sz w:val="24"/>
          <w:szCs w:val="24"/>
        </w:rPr>
        <w:t>эмпиризм</w:t>
      </w:r>
    </w:p>
    <w:p w:rsidR="00BC6593" w:rsidRPr="00E23B90" w:rsidRDefault="00BC6593" w:rsidP="00BC6593">
      <w:pPr>
        <w:spacing w:line="230" w:lineRule="auto"/>
        <w:jc w:val="center"/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C6593" w:rsidRPr="00716D6B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716D6B">
        <w:rPr>
          <w:rFonts w:ascii="Times New Roman" w:hAnsi="Times New Roman" w:cs="Times New Roman"/>
          <w:i/>
          <w:sz w:val="24"/>
          <w:szCs w:val="24"/>
        </w:rPr>
        <w:t>Анаксимен, Анаксимандр, Протагор, Сократ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C6593" w:rsidRPr="00E23B90" w:rsidRDefault="00BC6593" w:rsidP="00BC6593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r w:rsidRPr="00E23B90">
        <w:t>5. Первооснова всего сущего в философии Платона:</w:t>
      </w:r>
    </w:p>
    <w:p w:rsidR="00BC6593" w:rsidRPr="00716D6B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  <w:rPr>
          <w:i/>
        </w:rPr>
      </w:pPr>
      <w:r w:rsidRPr="00716D6B">
        <w:rPr>
          <w:bCs/>
          <w:i/>
        </w:rPr>
        <w:t xml:space="preserve">божественный </w:t>
      </w:r>
      <w:proofErr w:type="spellStart"/>
      <w:r w:rsidRPr="00716D6B">
        <w:rPr>
          <w:bCs/>
          <w:i/>
        </w:rPr>
        <w:t>абсолют</w:t>
      </w:r>
      <w:proofErr w:type="spellEnd"/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мировая душа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воля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материя</w:t>
      </w: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jc w:val="center"/>
      </w:pPr>
      <w:r w:rsidRPr="00E23B90">
        <w:t>Темы 5 и 6. Средневековая философия</w:t>
      </w:r>
    </w:p>
    <w:p w:rsidR="00BC6593" w:rsidRPr="00716D6B" w:rsidRDefault="00BC6593" w:rsidP="00BC6593">
      <w:pPr>
        <w:pStyle w:val="a3"/>
        <w:spacing w:line="228" w:lineRule="auto"/>
        <w:rPr>
          <w:b w:val="0"/>
        </w:rPr>
      </w:pPr>
      <w:r w:rsidRPr="00E23B90">
        <w:t xml:space="preserve">1. </w:t>
      </w:r>
      <w:r w:rsidRPr="00716D6B">
        <w:rPr>
          <w:b w:val="0"/>
        </w:rPr>
        <w:t xml:space="preserve">Укажите хронологический порядок периодов в развитии средневековой философии: </w:t>
      </w:r>
    </w:p>
    <w:p w:rsidR="00BC6593" w:rsidRPr="00716D6B" w:rsidRDefault="001B4754" w:rsidP="00BC6593">
      <w:pPr>
        <w:pStyle w:val="a3"/>
        <w:spacing w:line="228" w:lineRule="auto"/>
        <w:ind w:left="360"/>
        <w:rPr>
          <w:b w:val="0"/>
          <w:bCs w:val="0"/>
        </w:rPr>
      </w:pPr>
      <w:r>
        <w:rPr>
          <w:b w:val="0"/>
          <w:bCs w:val="0"/>
        </w:rPr>
        <w:t>2</w:t>
      </w:r>
      <w:r w:rsidR="00BC6593" w:rsidRPr="00716D6B">
        <w:rPr>
          <w:b w:val="0"/>
          <w:bCs w:val="0"/>
        </w:rPr>
        <w:t>… схоластика            …</w:t>
      </w:r>
      <w:r>
        <w:rPr>
          <w:b w:val="0"/>
          <w:bCs w:val="0"/>
        </w:rPr>
        <w:t>1</w:t>
      </w:r>
      <w:r w:rsidR="00BC6593" w:rsidRPr="00716D6B">
        <w:rPr>
          <w:b w:val="0"/>
          <w:bCs w:val="0"/>
        </w:rPr>
        <w:t xml:space="preserve"> патристика               </w:t>
      </w:r>
      <w:r>
        <w:rPr>
          <w:b w:val="0"/>
          <w:bCs w:val="0"/>
        </w:rPr>
        <w:t>3</w:t>
      </w:r>
      <w:r w:rsidR="00BC6593" w:rsidRPr="00716D6B">
        <w:rPr>
          <w:b w:val="0"/>
          <w:bCs w:val="0"/>
        </w:rPr>
        <w:t>… апологетика</w:t>
      </w:r>
    </w:p>
    <w:p w:rsidR="00BC6593" w:rsidRPr="00716D6B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C6593" w:rsidRPr="001B4754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B4754">
        <w:rPr>
          <w:rFonts w:ascii="Times New Roman" w:hAnsi="Times New Roman" w:cs="Times New Roman"/>
          <w:i/>
          <w:sz w:val="24"/>
          <w:szCs w:val="24"/>
        </w:rPr>
        <w:t>теоцентризм</w:t>
      </w:r>
      <w:proofErr w:type="spellEnd"/>
      <w:r w:rsidRPr="001B4754">
        <w:rPr>
          <w:rFonts w:ascii="Times New Roman" w:hAnsi="Times New Roman" w:cs="Times New Roman"/>
          <w:i/>
          <w:sz w:val="24"/>
          <w:szCs w:val="24"/>
        </w:rPr>
        <w:t>, идеи творения и откровения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C6593" w:rsidRPr="001B4754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1B4754">
        <w:rPr>
          <w:rFonts w:ascii="Times New Roman" w:hAnsi="Times New Roman" w:cs="Times New Roman"/>
          <w:i/>
          <w:sz w:val="24"/>
          <w:szCs w:val="24"/>
        </w:rPr>
        <w:t>природе общих понятий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C6593" w:rsidRPr="00E23B90" w:rsidRDefault="00BC6593" w:rsidP="00BC6593">
      <w:pPr>
        <w:spacing w:line="228" w:lineRule="auto"/>
        <w:rPr>
          <w:iCs/>
        </w:rPr>
      </w:pPr>
    </w:p>
    <w:p w:rsidR="00BC6593" w:rsidRPr="00716D6B" w:rsidRDefault="00BC6593" w:rsidP="00BC6593">
      <w:pPr>
        <w:pStyle w:val="a3"/>
        <w:spacing w:line="228" w:lineRule="auto"/>
        <w:rPr>
          <w:b w:val="0"/>
          <w:spacing w:val="-6"/>
        </w:rPr>
      </w:pPr>
      <w:r w:rsidRPr="00716D6B">
        <w:rPr>
          <w:b w:val="0"/>
          <w:spacing w:val="-6"/>
        </w:rPr>
        <w:t>4. Фома Аквинский полагал, что философия приходит к истине посредством:</w:t>
      </w:r>
    </w:p>
    <w:p w:rsidR="00BC6593" w:rsidRPr="00716D6B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  <w:rPr>
          <w:b w:val="0"/>
        </w:rPr>
      </w:pPr>
      <w:r w:rsidRPr="00716D6B">
        <w:rPr>
          <w:b w:val="0"/>
          <w:iCs/>
        </w:rPr>
        <w:t>разума</w:t>
      </w:r>
    </w:p>
    <w:p w:rsidR="00BC6593" w:rsidRPr="00716D6B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  <w:rPr>
          <w:b w:val="0"/>
        </w:rPr>
      </w:pPr>
      <w:r w:rsidRPr="00716D6B">
        <w:rPr>
          <w:b w:val="0"/>
          <w:iCs/>
        </w:rPr>
        <w:lastRenderedPageBreak/>
        <w:t>интуиции</w:t>
      </w:r>
    </w:p>
    <w:p w:rsidR="00BC6593" w:rsidRPr="00716D6B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  <w:rPr>
          <w:b w:val="0"/>
        </w:rPr>
      </w:pPr>
      <w:r w:rsidRPr="00716D6B">
        <w:rPr>
          <w:b w:val="0"/>
          <w:iCs/>
        </w:rPr>
        <w:t>откровения</w:t>
      </w:r>
    </w:p>
    <w:p w:rsidR="00BC6593" w:rsidRPr="001B4754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  <w:rPr>
          <w:b w:val="0"/>
          <w:i/>
        </w:rPr>
      </w:pPr>
      <w:r w:rsidRPr="001B4754">
        <w:rPr>
          <w:b w:val="0"/>
          <w:i/>
          <w:iCs/>
        </w:rPr>
        <w:t>опыта и разума</w:t>
      </w:r>
    </w:p>
    <w:p w:rsidR="00BC6593" w:rsidRPr="00716D6B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  <w:rPr>
          <w:b w:val="0"/>
        </w:rPr>
      </w:pPr>
      <w:r w:rsidRPr="00716D6B">
        <w:rPr>
          <w:b w:val="0"/>
          <w:iCs/>
        </w:rPr>
        <w:t>опыта</w:t>
      </w:r>
    </w:p>
    <w:p w:rsidR="00BC6593" w:rsidRPr="00716D6B" w:rsidRDefault="00BC6593" w:rsidP="00BC6593">
      <w:pPr>
        <w:jc w:val="center"/>
      </w:pPr>
    </w:p>
    <w:p w:rsidR="00BC6593" w:rsidRPr="00716D6B" w:rsidRDefault="00BC6593" w:rsidP="00BC6593">
      <w:pPr>
        <w:pStyle w:val="a3"/>
        <w:spacing w:line="228" w:lineRule="auto"/>
        <w:rPr>
          <w:b w:val="0"/>
        </w:rPr>
      </w:pPr>
      <w:r w:rsidRPr="00716D6B">
        <w:rPr>
          <w:b w:val="0"/>
        </w:rPr>
        <w:t>5. Борьбе со схоластическим реализмом служила знаменитая «бритва»:</w:t>
      </w:r>
    </w:p>
    <w:p w:rsidR="00BC6593" w:rsidRPr="001B4754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/>
          <w:iCs/>
        </w:rPr>
      </w:pPr>
      <w:r w:rsidRPr="001B4754">
        <w:rPr>
          <w:bCs/>
          <w:i/>
        </w:rPr>
        <w:t>Оккама</w:t>
      </w:r>
    </w:p>
    <w:p w:rsidR="00BC6593" w:rsidRPr="00716D6B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r w:rsidRPr="00716D6B">
        <w:rPr>
          <w:iCs/>
        </w:rPr>
        <w:t>Августина</w:t>
      </w:r>
    </w:p>
    <w:p w:rsidR="00BC6593" w:rsidRPr="00716D6B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proofErr w:type="spellStart"/>
      <w:r w:rsidRPr="00716D6B">
        <w:rPr>
          <w:iCs/>
        </w:rPr>
        <w:t>Оригена</w:t>
      </w:r>
      <w:proofErr w:type="spellEnd"/>
    </w:p>
    <w:p w:rsidR="00BC6593" w:rsidRPr="00716D6B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716D6B">
        <w:rPr>
          <w:iCs/>
        </w:rPr>
        <w:t>Ансельма</w:t>
      </w:r>
    </w:p>
    <w:p w:rsidR="00BC6593" w:rsidRPr="00716D6B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716D6B">
        <w:rPr>
          <w:iCs/>
        </w:rPr>
        <w:t>Буридана</w:t>
      </w:r>
    </w:p>
    <w:p w:rsidR="00BC6593" w:rsidRPr="00716D6B" w:rsidRDefault="00BC6593" w:rsidP="00BC6593"/>
    <w:p w:rsidR="00BC6593" w:rsidRPr="00716D6B" w:rsidRDefault="00BC6593" w:rsidP="00BC6593">
      <w:pPr>
        <w:jc w:val="center"/>
      </w:pPr>
      <w:r w:rsidRPr="00716D6B">
        <w:t>Тема 7. Европейская философия эпохи Возрождения</w:t>
      </w:r>
    </w:p>
    <w:p w:rsidR="00BC6593" w:rsidRPr="00716D6B" w:rsidRDefault="00BC6593" w:rsidP="00BC6593">
      <w:r w:rsidRPr="00716D6B">
        <w:t>1. Пантеистические взгляды были присущи:</w:t>
      </w:r>
    </w:p>
    <w:p w:rsidR="00BC6593" w:rsidRPr="00716D6B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716D6B">
        <w:rPr>
          <w:iCs/>
        </w:rPr>
        <w:t>Данте</w:t>
      </w:r>
    </w:p>
    <w:p w:rsidR="00BC6593" w:rsidRPr="00716D6B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716D6B">
        <w:rPr>
          <w:iCs/>
        </w:rPr>
        <w:t>Монтеню</w:t>
      </w:r>
    </w:p>
    <w:p w:rsidR="00BC6593" w:rsidRPr="00716D6B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716D6B">
        <w:rPr>
          <w:iCs/>
        </w:rPr>
        <w:t>Макиавелли</w:t>
      </w:r>
    </w:p>
    <w:p w:rsidR="00BC6593" w:rsidRPr="00716D6B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716D6B">
        <w:rPr>
          <w:iCs/>
        </w:rPr>
        <w:t>Петрарке</w:t>
      </w:r>
    </w:p>
    <w:p w:rsidR="00BC6593" w:rsidRPr="001B4754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  <w:rPr>
          <w:i/>
        </w:rPr>
      </w:pPr>
      <w:r w:rsidRPr="001B4754">
        <w:rPr>
          <w:bCs/>
          <w:i/>
        </w:rPr>
        <w:t>Бруно</w:t>
      </w:r>
    </w:p>
    <w:p w:rsidR="00BC6593" w:rsidRPr="00716D6B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716D6B" w:rsidRDefault="00BC6593" w:rsidP="00BC6593">
      <w:pPr>
        <w:pStyle w:val="a3"/>
        <w:spacing w:line="228" w:lineRule="auto"/>
        <w:jc w:val="both"/>
        <w:rPr>
          <w:b w:val="0"/>
        </w:rPr>
      </w:pPr>
      <w:r w:rsidRPr="00716D6B">
        <w:rPr>
          <w:b w:val="0"/>
        </w:rPr>
        <w:t xml:space="preserve">2. </w:t>
      </w:r>
      <w:r w:rsidRPr="00716D6B">
        <w:rPr>
          <w:b w:val="0"/>
          <w:spacing w:val="-6"/>
        </w:rPr>
        <w:t>Раскрыл философское значение гелиоцентрической теории Н. Коперника:</w:t>
      </w:r>
    </w:p>
    <w:p w:rsidR="00BC6593" w:rsidRPr="00716D6B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716D6B">
        <w:rPr>
          <w:iCs/>
        </w:rPr>
        <w:t xml:space="preserve">М. Монтень 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Ф. Петрарка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Т. Кампанелла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 xml:space="preserve">Л. </w:t>
      </w:r>
      <w:proofErr w:type="spellStart"/>
      <w:r w:rsidRPr="00E23B90">
        <w:rPr>
          <w:iCs/>
        </w:rPr>
        <w:t>Валла</w:t>
      </w:r>
      <w:proofErr w:type="spellEnd"/>
    </w:p>
    <w:p w:rsidR="00BC6593" w:rsidRPr="001B4754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/>
          <w:iCs/>
        </w:rPr>
      </w:pPr>
      <w:r w:rsidRPr="001B4754">
        <w:rPr>
          <w:i/>
          <w:iCs/>
        </w:rPr>
        <w:t>Дж. Бруно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pacing w:line="228" w:lineRule="auto"/>
        <w:rPr>
          <w:spacing w:val="-6"/>
        </w:rPr>
      </w:pPr>
      <w:r w:rsidRPr="00E23B90">
        <w:rPr>
          <w:spacing w:val="-6"/>
        </w:rPr>
        <w:t>3. Благородство человека, согласно гуманистам эпохи Возрождения, определяется: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</w:pPr>
      <w:r w:rsidRPr="00E23B90">
        <w:rPr>
          <w:iCs/>
        </w:rPr>
        <w:t>заслугами перед Богом</w:t>
      </w:r>
    </w:p>
    <w:p w:rsidR="00BC6593" w:rsidRPr="001B4754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rPr>
          <w:i/>
        </w:rPr>
      </w:pPr>
      <w:r w:rsidRPr="001B4754">
        <w:rPr>
          <w:bCs/>
          <w:i/>
        </w:rPr>
        <w:t>личными заслугами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 и социальной принадлежностью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социальной принадлежностью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r w:rsidRPr="00E23B90">
        <w:t>4. Ренессансные философы понимали человека как: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политическое животное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художника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творение Бога</w:t>
      </w:r>
    </w:p>
    <w:p w:rsidR="00BC6593" w:rsidRPr="001B4754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  <w:rPr>
          <w:i/>
        </w:rPr>
      </w:pPr>
      <w:r w:rsidRPr="001B4754">
        <w:rPr>
          <w:i/>
          <w:iCs/>
        </w:rPr>
        <w:t>творца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общественное животное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C6593" w:rsidRPr="00D35395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Т. Мор, Т. Кампанелла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8 и 9. Европейская философия XVII–XVIII в.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C6593" w:rsidRPr="00D35395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D35395">
        <w:rPr>
          <w:rFonts w:ascii="Times New Roman" w:hAnsi="Times New Roman" w:cs="Times New Roman"/>
          <w:i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C6593" w:rsidRPr="00D35395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 xml:space="preserve">огня, вечно воспламеняющегося и угасающего 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C6593" w:rsidRPr="00D35395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дуализм</w:t>
      </w:r>
    </w:p>
    <w:p w:rsidR="00BC6593" w:rsidRPr="00E23B90" w:rsidRDefault="00BC6593" w:rsidP="00BC6593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C6593" w:rsidRPr="00D35395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Г.В. Лейбниц</w:t>
      </w:r>
    </w:p>
    <w:p w:rsidR="00BC6593" w:rsidRPr="00E23B90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Ф. Бэкон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Р. Декарт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Б. Спиноза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6"/>
        </w:rPr>
      </w:pPr>
      <w:r w:rsidRPr="00E23B90">
        <w:rPr>
          <w:spacing w:val="-6"/>
        </w:rPr>
        <w:t>4. Отметьте, что, согласно Локку, относится  к первичным качествам вещей:</w:t>
      </w:r>
    </w:p>
    <w:p w:rsidR="00BC6593" w:rsidRPr="00D35395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/>
          <w:iCs/>
        </w:rPr>
      </w:pPr>
      <w:r w:rsidRPr="00D35395">
        <w:rPr>
          <w:i/>
          <w:iCs/>
        </w:rPr>
        <w:t>форма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запах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фигура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вкус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цвет</w:t>
      </w:r>
    </w:p>
    <w:p w:rsidR="00BC6593" w:rsidRPr="00D35395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/>
          <w:iCs/>
        </w:rPr>
      </w:pPr>
      <w:r w:rsidRPr="00D35395">
        <w:rPr>
          <w:i/>
          <w:iCs/>
        </w:rPr>
        <w:t>протяженность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4"/>
        </w:rPr>
      </w:pPr>
      <w:r w:rsidRPr="00E23B90">
        <w:rPr>
          <w:spacing w:val="-4"/>
        </w:rPr>
        <w:t>5. Принцип «существовать значит быть воспринимаемым» принадлежит: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Джону Локку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Рене Декарту</w:t>
      </w:r>
    </w:p>
    <w:p w:rsidR="00BC6593" w:rsidRPr="00D35395" w:rsidRDefault="00BC6593" w:rsidP="00BC6593">
      <w:pPr>
        <w:widowControl/>
        <w:numPr>
          <w:ilvl w:val="0"/>
          <w:numId w:val="8"/>
        </w:numPr>
        <w:autoSpaceDE/>
        <w:autoSpaceDN/>
        <w:rPr>
          <w:i/>
        </w:rPr>
      </w:pPr>
      <w:r w:rsidRPr="00D35395">
        <w:rPr>
          <w:bCs/>
          <w:i/>
        </w:rPr>
        <w:t>Джорджу Беркли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 xml:space="preserve">Готфриду Лейбницу 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Дэвиду Юму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center"/>
      </w:pPr>
      <w:r w:rsidRPr="00E23B90">
        <w:t>Тема 10. Немецкая классическая философия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C6593" w:rsidRPr="00D35395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Кант, Фихте, Гегель, Фейербах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</w:t>
      </w:r>
      <w:r w:rsidRPr="00D35395">
        <w:rPr>
          <w:rFonts w:ascii="Times New Roman" w:hAnsi="Times New Roman" w:cs="Times New Roman"/>
          <w:i/>
          <w:sz w:val="24"/>
          <w:szCs w:val="24"/>
        </w:rPr>
        <w:t>Не делай другому того, чего не желаешь себе»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C6593" w:rsidRPr="00D35395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антропологический материализм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C6593" w:rsidRPr="00D35395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>неживая природа, растения, животные, люди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C6593" w:rsidRPr="00D35395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D35395">
        <w:rPr>
          <w:rFonts w:ascii="Times New Roman" w:hAnsi="Times New Roman" w:cs="Times New Roman"/>
          <w:i/>
          <w:sz w:val="24"/>
          <w:szCs w:val="24"/>
        </w:rPr>
        <w:t xml:space="preserve">закон отрицания </w:t>
      </w:r>
      <w:proofErr w:type="spellStart"/>
      <w:r w:rsidRPr="00D35395">
        <w:rPr>
          <w:rFonts w:ascii="Times New Roman" w:hAnsi="Times New Roman" w:cs="Times New Roman"/>
          <w:i/>
          <w:sz w:val="24"/>
          <w:szCs w:val="24"/>
        </w:rPr>
        <w:t>отрицания</w:t>
      </w:r>
      <w:proofErr w:type="spellEnd"/>
      <w:r w:rsidRPr="00D35395">
        <w:rPr>
          <w:rFonts w:ascii="Times New Roman" w:hAnsi="Times New Roman" w:cs="Times New Roman"/>
          <w:i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center"/>
      </w:pPr>
      <w:r w:rsidRPr="00E23B90">
        <w:t xml:space="preserve">Тема 11. Философия середины и второй половины XIX в. </w:t>
      </w:r>
    </w:p>
    <w:p w:rsidR="00BC6593" w:rsidRPr="00E23B90" w:rsidRDefault="00BC6593" w:rsidP="00BC6593">
      <w:pPr>
        <w:spacing w:line="228" w:lineRule="auto"/>
      </w:pPr>
      <w:r w:rsidRPr="00E23B90">
        <w:t>1. Представителями волюнтаризма являются: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Ницше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Спиноза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Маркс</w:t>
      </w:r>
    </w:p>
    <w:p w:rsidR="00BC6593" w:rsidRPr="001219AD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  <w:rPr>
          <w:i/>
        </w:rPr>
      </w:pPr>
      <w:r w:rsidRPr="001219AD">
        <w:rPr>
          <w:i/>
        </w:rPr>
        <w:t>Шопенгауэр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Декарт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C6593" w:rsidRPr="001219AD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1219AD">
        <w:rPr>
          <w:rFonts w:ascii="Times New Roman" w:hAnsi="Times New Roman" w:cs="Times New Roman"/>
          <w:i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C6593" w:rsidRPr="001219AD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1219AD">
        <w:rPr>
          <w:rFonts w:ascii="Times New Roman" w:hAnsi="Times New Roman" w:cs="Times New Roman"/>
          <w:i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a3"/>
        <w:spacing w:line="228" w:lineRule="auto"/>
      </w:pPr>
      <w:r w:rsidRPr="00E23B90">
        <w:t>4. Марксистская философия утверждает, что критерием общественного прогресса является: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культуры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свободы и демократии в обществе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общественная мораль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развития науки и техники</w:t>
      </w:r>
    </w:p>
    <w:p w:rsidR="00BC6593" w:rsidRPr="001219AD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  <w:rPr>
          <w:i/>
        </w:rPr>
      </w:pPr>
      <w:r w:rsidRPr="001219AD">
        <w:rPr>
          <w:bCs/>
          <w:i/>
        </w:rPr>
        <w:t>уровень развития производства</w:t>
      </w:r>
    </w:p>
    <w:p w:rsidR="00BC6593" w:rsidRPr="00E23B90" w:rsidRDefault="00BC6593" w:rsidP="00BC6593">
      <w:pPr>
        <w:spacing w:line="228" w:lineRule="auto"/>
        <w:jc w:val="center"/>
        <w:rPr>
          <w:b/>
        </w:rPr>
      </w:pPr>
    </w:p>
    <w:p w:rsidR="00BC6593" w:rsidRPr="00E23B90" w:rsidRDefault="00BC6593" w:rsidP="00BC6593">
      <w:r w:rsidRPr="00E23B90">
        <w:t>5. Маркс и Энгельс являются основоположниками: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идеалистической диалектики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bCs/>
        </w:rPr>
        <w:t>диалектического и исторического материализма</w:t>
      </w:r>
    </w:p>
    <w:p w:rsidR="00BC6593" w:rsidRPr="001219AD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  <w:rPr>
          <w:i/>
        </w:rPr>
      </w:pPr>
      <w:r w:rsidRPr="001219AD">
        <w:rPr>
          <w:i/>
          <w:iCs/>
        </w:rPr>
        <w:t>экономического материализма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вульгарного материализма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12 и 13. Зарубежная философия ХХ в.</w:t>
      </w:r>
    </w:p>
    <w:p w:rsidR="00BC6593" w:rsidRPr="00E23B90" w:rsidRDefault="00BC6593" w:rsidP="00BC6593">
      <w:pPr>
        <w:adjustRightInd w:val="0"/>
        <w:spacing w:line="216" w:lineRule="auto"/>
      </w:pPr>
      <w:r w:rsidRPr="00E23B90">
        <w:t>1. Понятие «воля к власти» ввел в философию следующий философ: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Бергсон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Дильтей</w:t>
      </w:r>
      <w:proofErr w:type="spellEnd"/>
    </w:p>
    <w:p w:rsidR="00BC6593" w:rsidRPr="001219AD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/>
          <w:iCs/>
        </w:rPr>
      </w:pPr>
      <w:r w:rsidRPr="001219AD">
        <w:rPr>
          <w:bCs/>
          <w:i/>
        </w:rPr>
        <w:t>Ницше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Шопенгауэр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Гуссерль</w:t>
      </w:r>
      <w:proofErr w:type="spellEnd"/>
    </w:p>
    <w:p w:rsidR="00BC6593" w:rsidRPr="00E23B90" w:rsidRDefault="00BC6593" w:rsidP="00BC6593">
      <w:pPr>
        <w:adjustRightInd w:val="0"/>
        <w:spacing w:line="216" w:lineRule="auto"/>
        <w:rPr>
          <w:iCs/>
        </w:rPr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2. Одно из основных понятий в теории К. Юнга: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парадигма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разум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  <w:rPr>
          <w:bCs/>
        </w:rPr>
      </w:pPr>
      <w:r w:rsidRPr="00E23B90">
        <w:rPr>
          <w:bCs/>
        </w:rPr>
        <w:t>архетип</w:t>
      </w:r>
    </w:p>
    <w:p w:rsidR="00BC6593" w:rsidRPr="001219AD" w:rsidRDefault="00BC6593" w:rsidP="00BC6593">
      <w:pPr>
        <w:numPr>
          <w:ilvl w:val="0"/>
          <w:numId w:val="11"/>
        </w:numPr>
        <w:adjustRightInd w:val="0"/>
        <w:spacing w:line="216" w:lineRule="auto"/>
        <w:rPr>
          <w:i/>
        </w:rPr>
      </w:pPr>
      <w:r w:rsidRPr="001219AD">
        <w:rPr>
          <w:i/>
        </w:rPr>
        <w:t>душа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свобода</w:t>
      </w:r>
    </w:p>
    <w:p w:rsidR="00BC6593" w:rsidRPr="00E23B90" w:rsidRDefault="00BC6593" w:rsidP="00BC6593">
      <w:pPr>
        <w:adjustRightInd w:val="0"/>
        <w:spacing w:line="216" w:lineRule="auto"/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3. Согласно Фрейду, структура человеческой личности включает в себя: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они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оно, ты,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</w:pPr>
      <w:r w:rsidRPr="00E23B90">
        <w:rPr>
          <w:iCs/>
        </w:rPr>
        <w:t xml:space="preserve">ты, я, </w:t>
      </w:r>
      <w:proofErr w:type="spellStart"/>
      <w:r w:rsidRPr="00E23B90">
        <w:rPr>
          <w:iCs/>
        </w:rPr>
        <w:t>сверх-я</w:t>
      </w:r>
      <w:proofErr w:type="spellEnd"/>
    </w:p>
    <w:p w:rsidR="00BC6593" w:rsidRPr="001219AD" w:rsidRDefault="00BC6593" w:rsidP="00BC6593">
      <w:pPr>
        <w:numPr>
          <w:ilvl w:val="0"/>
          <w:numId w:val="14"/>
        </w:numPr>
        <w:adjustRightInd w:val="0"/>
        <w:spacing w:line="216" w:lineRule="auto"/>
        <w:ind w:left="714" w:hanging="357"/>
        <w:rPr>
          <w:i/>
        </w:rPr>
      </w:pPr>
      <w:r w:rsidRPr="001219AD">
        <w:rPr>
          <w:bCs/>
          <w:i/>
        </w:rPr>
        <w:t xml:space="preserve">оно, я, </w:t>
      </w:r>
      <w:proofErr w:type="spellStart"/>
      <w:r w:rsidRPr="001219AD">
        <w:rPr>
          <w:bCs/>
          <w:i/>
        </w:rPr>
        <w:t>сверх-я</w:t>
      </w:r>
      <w:proofErr w:type="spellEnd"/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r w:rsidRPr="00E23B90">
        <w:t xml:space="preserve">4. В герменевтике основная задача философии, по Г. </w:t>
      </w:r>
      <w:proofErr w:type="spellStart"/>
      <w:r w:rsidRPr="00E23B90">
        <w:t>Гадамеру</w:t>
      </w:r>
      <w:proofErr w:type="spellEnd"/>
      <w:r w:rsidRPr="00E23B90">
        <w:t>, – это: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исследование философских письменных памятников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lastRenderedPageBreak/>
        <w:t>современная интерпретация древних идей</w:t>
      </w:r>
    </w:p>
    <w:p w:rsidR="00BC6593" w:rsidRPr="001219AD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  <w:rPr>
          <w:i/>
        </w:rPr>
      </w:pPr>
      <w:r w:rsidRPr="001219AD">
        <w:rPr>
          <w:i/>
        </w:rPr>
        <w:t>толкование и осмысление текста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сближение философского размышления с литературно-художественным творчеством</w:t>
      </w:r>
    </w:p>
    <w:p w:rsidR="00BC6593" w:rsidRPr="00E23B90" w:rsidRDefault="00BC6593" w:rsidP="00BC6593"/>
    <w:p w:rsidR="00BC6593" w:rsidRPr="00E23B90" w:rsidRDefault="00BC6593" w:rsidP="00BC6593">
      <w:pPr>
        <w:jc w:val="both"/>
      </w:pPr>
      <w:r w:rsidRPr="00E23B90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феноменологии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аналитической философии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герменевтики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психоанализа</w:t>
      </w:r>
    </w:p>
    <w:p w:rsidR="00BC6593" w:rsidRPr="001219AD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  <w:rPr>
          <w:i/>
        </w:rPr>
      </w:pPr>
      <w:r w:rsidRPr="001219AD">
        <w:rPr>
          <w:i/>
        </w:rPr>
        <w:t>структурализма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jc w:val="center"/>
      </w:pPr>
      <w:r w:rsidRPr="00E23B90">
        <w:t>Темы 14–20. Русская философия</w:t>
      </w:r>
    </w:p>
    <w:p w:rsidR="00BC6593" w:rsidRPr="00E23B90" w:rsidRDefault="00BC6593" w:rsidP="00BC6593">
      <w:pPr>
        <w:pStyle w:val="a3"/>
        <w:spacing w:line="226" w:lineRule="auto"/>
      </w:pPr>
      <w:r w:rsidRPr="00E23B90">
        <w:t>1. Первым философом на Руси можно назвать:</w:t>
      </w:r>
    </w:p>
    <w:p w:rsidR="00BC6593" w:rsidRPr="001219AD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  <w:rPr>
          <w:i/>
        </w:rPr>
      </w:pPr>
      <w:proofErr w:type="spellStart"/>
      <w:r w:rsidRPr="001219AD">
        <w:rPr>
          <w:i/>
        </w:rPr>
        <w:t>Илариона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proofErr w:type="spellStart"/>
      <w:r w:rsidRPr="00E23B90">
        <w:t>Филофея</w:t>
      </w:r>
      <w:proofErr w:type="spellEnd"/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r w:rsidRPr="00E23B90">
        <w:t>Владимира Мономаха</w:t>
      </w:r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r w:rsidRPr="00E23B90">
        <w:t xml:space="preserve">Климента </w:t>
      </w:r>
      <w:proofErr w:type="spellStart"/>
      <w:r w:rsidRPr="00E23B90">
        <w:t>Смолятича</w:t>
      </w:r>
      <w:proofErr w:type="spellEnd"/>
    </w:p>
    <w:p w:rsidR="00BC6593" w:rsidRPr="00E23B90" w:rsidRDefault="00BC6593" w:rsidP="00BC6593">
      <w:pPr>
        <w:spacing w:line="226" w:lineRule="auto"/>
        <w:ind w:left="357"/>
      </w:pPr>
    </w:p>
    <w:p w:rsidR="00BC6593" w:rsidRPr="00E23B90" w:rsidRDefault="00BC6593" w:rsidP="00BC6593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Идея «Москва – III Рим» принадлежит:</w:t>
      </w:r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Василию Великому</w:t>
      </w:r>
    </w:p>
    <w:p w:rsidR="00BC6593" w:rsidRPr="001219AD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19AD">
        <w:rPr>
          <w:rFonts w:ascii="Times New Roman" w:hAnsi="Times New Roman" w:cs="Times New Roman"/>
          <w:i/>
          <w:sz w:val="24"/>
          <w:szCs w:val="24"/>
        </w:rPr>
        <w:t>Филофею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Илариону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Василию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Туровскому</w:t>
      </w:r>
      <w:proofErr w:type="spellEnd"/>
    </w:p>
    <w:p w:rsidR="00BC6593" w:rsidRPr="00E23B90" w:rsidRDefault="00BC6593" w:rsidP="00BC6593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«Славянофилы» 40-х гг. XIX в.: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E23B90">
        <w:rPr>
          <w:rFonts w:ascii="Times New Roman" w:hAnsi="Times New Roman" w:cs="Times New Roman"/>
          <w:spacing w:val="-4"/>
          <w:sz w:val="24"/>
          <w:szCs w:val="24"/>
        </w:rPr>
        <w:t>считали, что Россия – страна, «забытая» Провидением, а ее история – урок другим народам «как не надо жить»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утверждали необходимость прохождения Россией тех же этапов развития, что прошла Западная Европа</w:t>
      </w:r>
    </w:p>
    <w:p w:rsidR="00BC6593" w:rsidRPr="001219AD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1219AD">
        <w:rPr>
          <w:rFonts w:ascii="Times New Roman" w:hAnsi="Times New Roman" w:cs="Times New Roman"/>
          <w:i/>
          <w:sz w:val="24"/>
          <w:szCs w:val="24"/>
        </w:rPr>
        <w:t>в самобытности исторического прошлого России видели залог ее всечеловеческого призвания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E23B90">
        <w:rPr>
          <w:rFonts w:ascii="Times New Roman" w:hAnsi="Times New Roman" w:cs="Times New Roman"/>
          <w:spacing w:val="-4"/>
          <w:sz w:val="24"/>
          <w:szCs w:val="24"/>
        </w:rPr>
        <w:t>представляли будущее России в качестве центра особого мира Евразии</w:t>
      </w:r>
    </w:p>
    <w:p w:rsidR="00BC6593" w:rsidRPr="00E23B90" w:rsidRDefault="00BC6593" w:rsidP="00BC6593">
      <w:pPr>
        <w:pStyle w:val="a3"/>
        <w:tabs>
          <w:tab w:val="left" w:pos="1080"/>
        </w:tabs>
        <w:spacing w:line="226" w:lineRule="auto"/>
      </w:pPr>
    </w:p>
    <w:p w:rsidR="00BC6593" w:rsidRPr="00E23B90" w:rsidRDefault="00BC6593" w:rsidP="00BC6593">
      <w:pPr>
        <w:adjustRightInd w:val="0"/>
        <w:spacing w:line="226" w:lineRule="auto"/>
      </w:pPr>
      <w:r w:rsidRPr="00E23B90">
        <w:t xml:space="preserve">4. Учение в русской философии в конце </w:t>
      </w:r>
      <w:r w:rsidRPr="00E23B90">
        <w:rPr>
          <w:lang w:val="en-US"/>
        </w:rPr>
        <w:t>XIX</w:t>
      </w:r>
      <w:r w:rsidRPr="00E23B90">
        <w:t xml:space="preserve"> – начале ХХ веков о неразрывном единстве человека, Земли и Космоса: 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proofErr w:type="spellStart"/>
      <w:r w:rsidRPr="00E23B90">
        <w:rPr>
          <w:iCs/>
        </w:rPr>
        <w:t>космоцентризм</w:t>
      </w:r>
      <w:proofErr w:type="spellEnd"/>
    </w:p>
    <w:p w:rsidR="00BC6593" w:rsidRPr="001219AD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/>
          <w:iCs/>
        </w:rPr>
      </w:pPr>
      <w:r w:rsidRPr="001219AD">
        <w:rPr>
          <w:bCs/>
          <w:i/>
        </w:rPr>
        <w:t>космизм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r w:rsidRPr="00E23B90">
        <w:rPr>
          <w:iCs/>
        </w:rPr>
        <w:t>геоцентризм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r w:rsidRPr="00E23B90">
        <w:rPr>
          <w:iCs/>
        </w:rPr>
        <w:t>гелиоцентризм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rPr>
          <w:iCs/>
        </w:rPr>
      </w:pPr>
      <w:r w:rsidRPr="00E23B90">
        <w:rPr>
          <w:iCs/>
        </w:rPr>
        <w:t>антропоцентризм</w:t>
      </w:r>
    </w:p>
    <w:p w:rsidR="00BC6593" w:rsidRPr="00E23B90" w:rsidRDefault="00BC6593" w:rsidP="00BC6593">
      <w:pPr>
        <w:adjustRightInd w:val="0"/>
        <w:jc w:val="both"/>
      </w:pPr>
    </w:p>
    <w:p w:rsidR="00BC6593" w:rsidRPr="00E23B90" w:rsidRDefault="00BC6593" w:rsidP="00BC6593">
      <w:pPr>
        <w:adjustRightInd w:val="0"/>
      </w:pPr>
      <w:r w:rsidRPr="00E23B90">
        <w:t>5. Основой философии В. Соловьёва является идея: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правового государства</w:t>
      </w:r>
    </w:p>
    <w:p w:rsidR="00BC6593" w:rsidRPr="001219AD" w:rsidRDefault="00BC6593" w:rsidP="00BC6593">
      <w:pPr>
        <w:numPr>
          <w:ilvl w:val="0"/>
          <w:numId w:val="81"/>
        </w:numPr>
        <w:adjustRightInd w:val="0"/>
        <w:rPr>
          <w:i/>
        </w:rPr>
      </w:pPr>
      <w:r w:rsidRPr="001219AD">
        <w:rPr>
          <w:bCs/>
          <w:i/>
        </w:rPr>
        <w:t>всеединства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непротивление злу насилием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непосредственного перехода к социализму, минуя капитализм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естественного права</w:t>
      </w: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jc w:val="center"/>
      </w:pPr>
      <w:r w:rsidRPr="00E23B90">
        <w:t>РАЗДЕЛ 2. ОСНОВЫ ФИЛОСОФСКОГО ПОНИМАНИЯ МИРА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21. Бытие. Материя, ее основные формы, структура</w:t>
      </w: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1219AD">
        <w:rPr>
          <w:rFonts w:ascii="Times New Roman" w:hAnsi="Times New Roman" w:cs="Times New Roman"/>
          <w:i/>
          <w:sz w:val="24"/>
          <w:szCs w:val="24"/>
        </w:rPr>
        <w:t>Парменид</w:t>
      </w:r>
      <w:proofErr w:type="spellEnd"/>
      <w:r w:rsidRPr="001219AD">
        <w:rPr>
          <w:rFonts w:ascii="Times New Roman" w:hAnsi="Times New Roman" w:cs="Times New Roman"/>
          <w:i/>
          <w:sz w:val="24"/>
          <w:szCs w:val="24"/>
        </w:rPr>
        <w:t>, Платон, Аристотель</w:t>
      </w:r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Эпикур;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C6593" w:rsidRPr="00092679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092679">
        <w:rPr>
          <w:rFonts w:ascii="Times New Roman" w:hAnsi="Times New Roman" w:cs="Times New Roman"/>
          <w:i/>
          <w:sz w:val="24"/>
          <w:szCs w:val="24"/>
        </w:rPr>
        <w:t xml:space="preserve">Сократа и </w:t>
      </w:r>
      <w:proofErr w:type="spellStart"/>
      <w:r w:rsidRPr="00092679">
        <w:rPr>
          <w:rFonts w:ascii="Times New Roman" w:hAnsi="Times New Roman" w:cs="Times New Roman"/>
          <w:i/>
          <w:sz w:val="24"/>
          <w:szCs w:val="24"/>
        </w:rPr>
        <w:t>Парменида</w:t>
      </w:r>
      <w:proofErr w:type="spellEnd"/>
      <w:r w:rsidRPr="00092679">
        <w:rPr>
          <w:rFonts w:ascii="Times New Roman" w:hAnsi="Times New Roman" w:cs="Times New Roman"/>
          <w:i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C6593" w:rsidRPr="00E23B90" w:rsidRDefault="00BC6593" w:rsidP="00BC6593">
      <w:pPr>
        <w:widowControl/>
        <w:numPr>
          <w:ilvl w:val="0"/>
          <w:numId w:val="70"/>
        </w:numPr>
        <w:autoSpaceDE/>
        <w:autoSpaceDN/>
        <w:spacing w:line="228" w:lineRule="auto"/>
      </w:pPr>
      <w:r w:rsidRPr="00E23B90">
        <w:t>Фалеса и Протагора.</w:t>
      </w:r>
    </w:p>
    <w:p w:rsidR="00BC6593" w:rsidRPr="00E23B90" w:rsidRDefault="00BC6593" w:rsidP="00BC6593">
      <w:pPr>
        <w:spacing w:line="228" w:lineRule="auto"/>
        <w:jc w:val="both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>3 Атрибутами материи являются:</w:t>
      </w:r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 xml:space="preserve">непознаваемость и </w:t>
      </w:r>
      <w:proofErr w:type="spellStart"/>
      <w:r w:rsidRPr="00E23B90">
        <w:t>сотворенность</w:t>
      </w:r>
      <w:proofErr w:type="spellEnd"/>
    </w:p>
    <w:p w:rsidR="00BC6593" w:rsidRPr="00092679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  <w:rPr>
          <w:i/>
        </w:rPr>
      </w:pPr>
      <w:r w:rsidRPr="00092679">
        <w:rPr>
          <w:i/>
        </w:rPr>
        <w:t xml:space="preserve">структурность, </w:t>
      </w:r>
      <w:proofErr w:type="spellStart"/>
      <w:r w:rsidRPr="00092679">
        <w:rPr>
          <w:i/>
        </w:rPr>
        <w:t>несотворимость</w:t>
      </w:r>
      <w:proofErr w:type="spellEnd"/>
      <w:r w:rsidRPr="00092679">
        <w:rPr>
          <w:i/>
        </w:rPr>
        <w:t xml:space="preserve"> и </w:t>
      </w:r>
      <w:proofErr w:type="spellStart"/>
      <w:r w:rsidRPr="00092679">
        <w:rPr>
          <w:i/>
        </w:rPr>
        <w:t>неуничтожимость</w:t>
      </w:r>
      <w:proofErr w:type="spellEnd"/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>нерасчлененная целостность, случайный порядок связи элементов</w:t>
      </w:r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>конечность во времени и бесконечность в пространстве</w:t>
      </w:r>
    </w:p>
    <w:p w:rsidR="00BC6593" w:rsidRPr="00E23B90" w:rsidRDefault="00BC6593" w:rsidP="00BC6593">
      <w:pPr>
        <w:spacing w:line="228" w:lineRule="auto"/>
        <w:jc w:val="both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 xml:space="preserve">4. Онтология как раздел философского знания – наука о всеобщем, в истории философии </w:t>
      </w:r>
      <w:r w:rsidRPr="00E23B90">
        <w:rPr>
          <w:iCs/>
          <w:u w:val="single"/>
        </w:rPr>
        <w:t>не называлась</w:t>
      </w:r>
      <w:r w:rsidRPr="00E23B90">
        <w:t xml:space="preserve">: </w:t>
      </w:r>
    </w:p>
    <w:p w:rsidR="00BC6593" w:rsidRPr="00E23B90" w:rsidRDefault="00BC6593" w:rsidP="00BC6593">
      <w:pPr>
        <w:widowControl/>
        <w:numPr>
          <w:ilvl w:val="0"/>
          <w:numId w:val="78"/>
        </w:numPr>
        <w:autoSpaceDE/>
        <w:autoSpaceDN/>
        <w:spacing w:line="228" w:lineRule="auto"/>
        <w:jc w:val="both"/>
      </w:pPr>
      <w:r w:rsidRPr="00E23B90">
        <w:t xml:space="preserve">первая философия </w:t>
      </w:r>
    </w:p>
    <w:p w:rsidR="00BC6593" w:rsidRPr="00E23B90" w:rsidRDefault="00BC6593" w:rsidP="00BC6593">
      <w:pPr>
        <w:widowControl/>
        <w:numPr>
          <w:ilvl w:val="0"/>
          <w:numId w:val="78"/>
        </w:numPr>
        <w:autoSpaceDE/>
        <w:autoSpaceDN/>
        <w:spacing w:line="228" w:lineRule="auto"/>
        <w:jc w:val="both"/>
      </w:pPr>
      <w:r w:rsidRPr="00E23B90">
        <w:t>метафизика</w:t>
      </w:r>
    </w:p>
    <w:p w:rsidR="00BC6593" w:rsidRPr="00E23B90" w:rsidRDefault="00BC6593" w:rsidP="00BC6593">
      <w:pPr>
        <w:widowControl/>
        <w:numPr>
          <w:ilvl w:val="0"/>
          <w:numId w:val="78"/>
        </w:numPr>
        <w:tabs>
          <w:tab w:val="left" w:pos="940"/>
          <w:tab w:val="left" w:pos="1400"/>
        </w:tabs>
        <w:autoSpaceDE/>
        <w:autoSpaceDN/>
        <w:spacing w:line="228" w:lineRule="auto"/>
        <w:jc w:val="both"/>
      </w:pPr>
      <w:r w:rsidRPr="00E23B90">
        <w:t>объективная логика</w:t>
      </w:r>
    </w:p>
    <w:p w:rsidR="00BC6593" w:rsidRPr="00092679" w:rsidRDefault="00BC6593" w:rsidP="00BC6593">
      <w:pPr>
        <w:widowControl/>
        <w:numPr>
          <w:ilvl w:val="0"/>
          <w:numId w:val="78"/>
        </w:numPr>
        <w:tabs>
          <w:tab w:val="left" w:pos="940"/>
        </w:tabs>
        <w:autoSpaceDE/>
        <w:autoSpaceDN/>
        <w:spacing w:line="228" w:lineRule="auto"/>
        <w:jc w:val="both"/>
        <w:rPr>
          <w:i/>
        </w:rPr>
      </w:pPr>
      <w:r w:rsidRPr="00092679">
        <w:rPr>
          <w:i/>
        </w:rPr>
        <w:t>эпистемология</w:t>
      </w:r>
    </w:p>
    <w:p w:rsidR="00BC6593" w:rsidRPr="00E23B90" w:rsidRDefault="00BC6593" w:rsidP="00BC6593">
      <w:pPr>
        <w:adjustRightInd w:val="0"/>
        <w:spacing w:line="228" w:lineRule="auto"/>
      </w:pPr>
    </w:p>
    <w:p w:rsidR="00BC6593" w:rsidRPr="00E23B90" w:rsidRDefault="00BC6593" w:rsidP="00BC6593">
      <w:pPr>
        <w:adjustRightInd w:val="0"/>
        <w:spacing w:line="228" w:lineRule="auto"/>
        <w:jc w:val="both"/>
      </w:pPr>
      <w:r w:rsidRPr="00E23B90">
        <w:t>5. Форма бытия, включающая бытие человека в обществе и бытие самого общества: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идеальное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материальное</w:t>
      </w:r>
    </w:p>
    <w:p w:rsidR="00BC6593" w:rsidRPr="00092679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  <w:rPr>
          <w:i/>
        </w:rPr>
      </w:pPr>
      <w:r w:rsidRPr="00092679">
        <w:rPr>
          <w:i/>
        </w:rPr>
        <w:t>социальное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феноменальное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tabs>
          <w:tab w:val="left" w:pos="940"/>
        </w:tabs>
        <w:autoSpaceDE/>
        <w:autoSpaceDN/>
        <w:spacing w:line="228" w:lineRule="auto"/>
        <w:jc w:val="both"/>
      </w:pPr>
      <w:r w:rsidRPr="00E23B90">
        <w:t>человеческое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22. Сознание, его происхождение и сущность</w:t>
      </w:r>
    </w:p>
    <w:p w:rsidR="00BC6593" w:rsidRPr="00E23B90" w:rsidRDefault="00BC6593" w:rsidP="00BC6593">
      <w:pPr>
        <w:spacing w:line="228" w:lineRule="auto"/>
      </w:pPr>
      <w:r w:rsidRPr="00E23B90">
        <w:t xml:space="preserve">1. </w:t>
      </w:r>
      <w:r w:rsidRPr="00E23B90">
        <w:rPr>
          <w:caps/>
        </w:rPr>
        <w:t>о</w:t>
      </w:r>
      <w:r w:rsidRPr="00E23B90">
        <w:t>сновой мира является сознание, считают:</w:t>
      </w:r>
    </w:p>
    <w:p w:rsidR="00BC6593" w:rsidRPr="00092679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  <w:rPr>
          <w:i/>
        </w:rPr>
      </w:pPr>
      <w:r w:rsidRPr="00092679">
        <w:rPr>
          <w:i/>
        </w:rPr>
        <w:t>идеалисты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агностики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сенсуалисты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детерминисты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</w:pPr>
      <w:r w:rsidRPr="00E23B90">
        <w:t>материалисты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r w:rsidRPr="00E23B90">
        <w:t>2 . Идеалистическая философия утверждает, что сознание есть: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то, что не может существовать до и независимо от материи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проявление мирового духа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продукт материи</w:t>
      </w:r>
    </w:p>
    <w:p w:rsidR="00BC6593" w:rsidRPr="00092679" w:rsidRDefault="00BC6593" w:rsidP="00BC6593">
      <w:pPr>
        <w:widowControl/>
        <w:numPr>
          <w:ilvl w:val="0"/>
          <w:numId w:val="20"/>
        </w:numPr>
        <w:autoSpaceDE/>
        <w:autoSpaceDN/>
        <w:rPr>
          <w:i/>
        </w:rPr>
      </w:pPr>
      <w:r w:rsidRPr="00092679">
        <w:rPr>
          <w:i/>
        </w:rPr>
        <w:t>вид материи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both"/>
      </w:pPr>
      <w:r w:rsidRPr="00E23B90">
        <w:t>3. Как можно охарактеризовать следующий ряд понятий: раздражимость, возбудимость, психика, сознание?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атрибуты человеческого мозга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ступени эволюции форм отражения в живой материи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свойства любых живых существ</w:t>
      </w:r>
    </w:p>
    <w:p w:rsidR="00BC6593" w:rsidRPr="00716D6B" w:rsidRDefault="00BC6593" w:rsidP="00BC6593">
      <w:pPr>
        <w:widowControl/>
        <w:numPr>
          <w:ilvl w:val="0"/>
          <w:numId w:val="76"/>
        </w:numPr>
        <w:autoSpaceDE/>
        <w:autoSpaceDN/>
        <w:rPr>
          <w:i/>
        </w:rPr>
      </w:pPr>
      <w:r w:rsidRPr="00716D6B">
        <w:rPr>
          <w:i/>
        </w:rPr>
        <w:t>это формы чувственного познания</w:t>
      </w:r>
    </w:p>
    <w:p w:rsidR="00BC6593" w:rsidRPr="00716D6B" w:rsidRDefault="00BC6593" w:rsidP="00BC6593">
      <w:pPr>
        <w:ind w:firstLine="709"/>
        <w:rPr>
          <w:i/>
          <w:iCs/>
        </w:rPr>
      </w:pPr>
    </w:p>
    <w:p w:rsidR="00BC6593" w:rsidRPr="00E23B90" w:rsidRDefault="00BC6593" w:rsidP="00BC6593">
      <w:r w:rsidRPr="00E23B90">
        <w:t>4. Диалектический материализм утверждает, что сознание есть:</w:t>
      </w:r>
    </w:p>
    <w:p w:rsidR="00BC6593" w:rsidRPr="00092679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  <w:i/>
        </w:rPr>
      </w:pPr>
      <w:r w:rsidRPr="00092679">
        <w:rPr>
          <w:i/>
          <w:iCs/>
        </w:rPr>
        <w:t>Один из видов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bCs/>
        </w:rPr>
        <w:t>Свойство высокоорганизованной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Свойство всей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Проявление мирового духа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Производная от Бога</w:t>
      </w:r>
    </w:p>
    <w:p w:rsidR="00BC6593" w:rsidRPr="00E23B90" w:rsidRDefault="00BC6593" w:rsidP="00BC6593">
      <w:pPr>
        <w:rPr>
          <w:iCs/>
        </w:rPr>
      </w:pPr>
    </w:p>
    <w:p w:rsidR="00BC6593" w:rsidRPr="00E23B90" w:rsidRDefault="00BC6593" w:rsidP="00BC6593">
      <w:pPr>
        <w:rPr>
          <w:iCs/>
        </w:rPr>
      </w:pPr>
      <w:r w:rsidRPr="00E23B90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субъективных идеалистов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объективных идеалистов</w:t>
      </w:r>
    </w:p>
    <w:p w:rsidR="00BC6593" w:rsidRPr="00092679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/>
          <w:iCs/>
        </w:rPr>
      </w:pPr>
      <w:r w:rsidRPr="00092679">
        <w:rPr>
          <w:i/>
          <w:iCs/>
        </w:rPr>
        <w:t>вульгарных материалистов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умеренных материалистов</w:t>
      </w: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pPr>
        <w:jc w:val="center"/>
      </w:pPr>
      <w:r w:rsidRPr="00E23B90">
        <w:t>Тема 23. Философские концепции развития</w:t>
      </w:r>
    </w:p>
    <w:p w:rsidR="00BC6593" w:rsidRPr="00716D6B" w:rsidRDefault="00BC6593" w:rsidP="00BC6593">
      <w:pPr>
        <w:pStyle w:val="a3"/>
        <w:rPr>
          <w:b w:val="0"/>
        </w:rPr>
      </w:pPr>
      <w:r w:rsidRPr="00716D6B">
        <w:rPr>
          <w:b w:val="0"/>
        </w:rPr>
        <w:t>1. Слово «диалектика» для обозначения искусства вести спор впервые применил:</w:t>
      </w:r>
    </w:p>
    <w:p w:rsidR="00BC6593" w:rsidRPr="00716D6B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  <w:rPr>
          <w:b w:val="0"/>
        </w:rPr>
      </w:pPr>
      <w:r w:rsidRPr="00716D6B">
        <w:rPr>
          <w:b w:val="0"/>
        </w:rPr>
        <w:t>Гераклит</w:t>
      </w:r>
    </w:p>
    <w:p w:rsidR="00BC6593" w:rsidRPr="00716D6B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  <w:rPr>
          <w:b w:val="0"/>
        </w:rPr>
      </w:pPr>
      <w:r w:rsidRPr="00716D6B">
        <w:rPr>
          <w:b w:val="0"/>
        </w:rPr>
        <w:t>Аристотель</w:t>
      </w:r>
    </w:p>
    <w:p w:rsidR="00BC6593" w:rsidRPr="00716D6B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  <w:rPr>
          <w:b w:val="0"/>
        </w:rPr>
      </w:pPr>
      <w:r w:rsidRPr="00716D6B">
        <w:rPr>
          <w:b w:val="0"/>
        </w:rPr>
        <w:t>Платон</w:t>
      </w:r>
    </w:p>
    <w:p w:rsidR="00BC6593" w:rsidRPr="00092679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  <w:rPr>
          <w:b w:val="0"/>
          <w:i/>
        </w:rPr>
      </w:pPr>
      <w:r w:rsidRPr="00092679">
        <w:rPr>
          <w:b w:val="0"/>
          <w:i/>
        </w:rPr>
        <w:t>Сократ</w:t>
      </w:r>
    </w:p>
    <w:p w:rsidR="00BC6593" w:rsidRPr="00716D6B" w:rsidRDefault="00BC6593" w:rsidP="00BC6593">
      <w:pPr>
        <w:pStyle w:val="a3"/>
        <w:jc w:val="both"/>
        <w:rPr>
          <w:b w:val="0"/>
        </w:rPr>
      </w:pPr>
    </w:p>
    <w:p w:rsidR="00BC6593" w:rsidRPr="00716D6B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16D6B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C6593" w:rsidRPr="00716D6B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  <w:rPr>
          <w:b w:val="0"/>
        </w:rPr>
      </w:pPr>
      <w:r w:rsidRPr="00716D6B">
        <w:rPr>
          <w:b w:val="0"/>
        </w:rPr>
        <w:t>в Античности</w:t>
      </w:r>
    </w:p>
    <w:p w:rsidR="00BC6593" w:rsidRPr="00716D6B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  <w:rPr>
          <w:b w:val="0"/>
        </w:rPr>
      </w:pPr>
      <w:r w:rsidRPr="00716D6B">
        <w:rPr>
          <w:b w:val="0"/>
        </w:rPr>
        <w:t>в Средние века</w:t>
      </w:r>
    </w:p>
    <w:p w:rsidR="00BC6593" w:rsidRPr="00092679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  <w:rPr>
          <w:b w:val="0"/>
          <w:i/>
        </w:rPr>
      </w:pPr>
      <w:r w:rsidRPr="00092679">
        <w:rPr>
          <w:b w:val="0"/>
          <w:i/>
        </w:rPr>
        <w:t>в философии Гегеля</w:t>
      </w:r>
    </w:p>
    <w:p w:rsidR="00BC6593" w:rsidRPr="00716D6B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  <w:rPr>
          <w:b w:val="0"/>
        </w:rPr>
      </w:pPr>
      <w:r w:rsidRPr="00716D6B">
        <w:rPr>
          <w:b w:val="0"/>
        </w:rPr>
        <w:t>в учении К. Маркса</w:t>
      </w:r>
    </w:p>
    <w:p w:rsidR="00BC6593" w:rsidRPr="00716D6B" w:rsidRDefault="00BC6593" w:rsidP="00BC6593">
      <w:pPr>
        <w:pStyle w:val="a3"/>
        <w:jc w:val="both"/>
        <w:rPr>
          <w:b w:val="0"/>
        </w:rPr>
      </w:pPr>
    </w:p>
    <w:p w:rsidR="00BC6593" w:rsidRPr="00E23B90" w:rsidRDefault="00BC6593" w:rsidP="00BC6593">
      <w:pPr>
        <w:pStyle w:val="HTM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C6593" w:rsidRPr="00E23B90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C6593" w:rsidRPr="00E23B90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C6593" w:rsidRPr="00092679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79">
        <w:rPr>
          <w:rFonts w:ascii="Times New Roman" w:hAnsi="Times New Roman" w:cs="Times New Roman"/>
          <w:i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C6593" w:rsidRPr="00E23B90" w:rsidRDefault="00BC6593" w:rsidP="00BC6593">
      <w:pPr>
        <w:pStyle w:val="HTML"/>
        <w:spacing w:line="21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r w:rsidRPr="00E23B90">
        <w:t>4. Теория самоорганизации сложных систем называется:</w:t>
      </w:r>
    </w:p>
    <w:p w:rsidR="00BC6593" w:rsidRPr="00E23B90" w:rsidRDefault="00BC6593" w:rsidP="00BC6593">
      <w:pPr>
        <w:pStyle w:val="5"/>
        <w:numPr>
          <w:ilvl w:val="0"/>
          <w:numId w:val="39"/>
        </w:numPr>
        <w:tabs>
          <w:tab w:val="clear" w:pos="1260"/>
          <w:tab w:val="num" w:pos="720"/>
        </w:tabs>
        <w:spacing w:before="0" w:after="0" w:line="216" w:lineRule="auto"/>
        <w:ind w:left="714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E23B90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BC6593" w:rsidRPr="00092679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  <w:rPr>
          <w:i/>
        </w:rPr>
      </w:pPr>
      <w:r w:rsidRPr="00092679">
        <w:rPr>
          <w:i/>
        </w:rPr>
        <w:t xml:space="preserve">синергетика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 xml:space="preserve">эстетика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 xml:space="preserve">кибернетика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>диалектика</w:t>
      </w:r>
    </w:p>
    <w:p w:rsidR="00BC6593" w:rsidRPr="00E23B90" w:rsidRDefault="00BC6593" w:rsidP="00BC6593">
      <w:pPr>
        <w:spacing w:line="216" w:lineRule="auto"/>
        <w:ind w:left="360"/>
      </w:pPr>
    </w:p>
    <w:p w:rsidR="00BC6593" w:rsidRPr="00E23B90" w:rsidRDefault="00BC6593" w:rsidP="00BC6593">
      <w:r w:rsidRPr="00E23B90">
        <w:t xml:space="preserve">5. Какие из перечисленных законов являются законами диалектики? </w:t>
      </w:r>
    </w:p>
    <w:p w:rsidR="00BC6593" w:rsidRPr="00E23B90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</w:pPr>
      <w:r w:rsidRPr="00E23B90">
        <w:t xml:space="preserve">закон отрицания </w:t>
      </w:r>
      <w:proofErr w:type="spellStart"/>
      <w:r w:rsidRPr="00E23B90">
        <w:t>отрицания</w:t>
      </w:r>
      <w:proofErr w:type="spellEnd"/>
      <w:r w:rsidRPr="00E23B90">
        <w:t xml:space="preserve">; </w:t>
      </w:r>
    </w:p>
    <w:p w:rsidR="00BC6593" w:rsidRPr="00E23B90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  <w:jc w:val="both"/>
      </w:pPr>
      <w:r w:rsidRPr="00E23B90">
        <w:t xml:space="preserve">закон сохранения массы; </w:t>
      </w:r>
    </w:p>
    <w:p w:rsidR="00BC6593" w:rsidRPr="00092679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  <w:jc w:val="both"/>
        <w:rPr>
          <w:i/>
        </w:rPr>
      </w:pPr>
      <w:r w:rsidRPr="00092679">
        <w:rPr>
          <w:i/>
        </w:rPr>
        <w:t xml:space="preserve">закон количественных и качественных изменений; </w:t>
      </w:r>
    </w:p>
    <w:p w:rsidR="00BC6593" w:rsidRPr="00E23B90" w:rsidRDefault="00BC6593" w:rsidP="00BC6593">
      <w:pPr>
        <w:widowControl/>
        <w:numPr>
          <w:ilvl w:val="0"/>
          <w:numId w:val="40"/>
        </w:numPr>
        <w:autoSpaceDE/>
        <w:autoSpaceDN/>
        <w:spacing w:line="216" w:lineRule="auto"/>
      </w:pPr>
      <w:r w:rsidRPr="00E23B90">
        <w:t>закон исключенного третьего.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24. Проблема познания в философии.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pStyle w:val="HTML"/>
        <w:spacing w:line="21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92679">
        <w:rPr>
          <w:rFonts w:ascii="Times New Roman" w:hAnsi="Times New Roman" w:cs="Times New Roman"/>
          <w:i/>
          <w:sz w:val="24"/>
          <w:szCs w:val="24"/>
        </w:rPr>
        <w:t>гносеология или эпистемология</w:t>
      </w:r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онтология;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аксиология;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pacing w:line="235" w:lineRule="auto"/>
      </w:pPr>
      <w:r w:rsidRPr="00E23B90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0"/>
        <w:gridCol w:w="5062"/>
      </w:tblGrid>
      <w:tr w:rsidR="00E23B90" w:rsidRPr="00E23B90" w:rsidTr="001B4754">
        <w:trPr>
          <w:trHeight w:val="360"/>
        </w:trPr>
        <w:tc>
          <w:tcPr>
            <w:tcW w:w="4320" w:type="dxa"/>
          </w:tcPr>
          <w:p w:rsidR="00BC6593" w:rsidRPr="00E23B90" w:rsidRDefault="00BC6593" w:rsidP="001B4754">
            <w:pPr>
              <w:spacing w:line="235" w:lineRule="auto"/>
              <w:jc w:val="center"/>
            </w:pPr>
            <w:r w:rsidRPr="00E23B90">
              <w:t>ИМЕНА ФИЛОСОФОВ</w:t>
            </w:r>
          </w:p>
        </w:tc>
        <w:tc>
          <w:tcPr>
            <w:tcW w:w="5220" w:type="dxa"/>
          </w:tcPr>
          <w:p w:rsidR="00BC6593" w:rsidRPr="00E23B90" w:rsidRDefault="00BC6593" w:rsidP="001B4754">
            <w:pPr>
              <w:tabs>
                <w:tab w:val="left" w:pos="1120"/>
              </w:tabs>
              <w:spacing w:line="235" w:lineRule="auto"/>
            </w:pPr>
            <w:r w:rsidRPr="00E23B90">
              <w:tab/>
              <w:t>КОНЦЕПЦИИ</w:t>
            </w:r>
          </w:p>
        </w:tc>
      </w:tr>
      <w:tr w:rsidR="00E23B90" w:rsidRPr="00E23B90" w:rsidTr="001B4754">
        <w:trPr>
          <w:trHeight w:val="360"/>
        </w:trPr>
        <w:tc>
          <w:tcPr>
            <w:tcW w:w="43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>1. Аристотель, Декарт</w:t>
            </w:r>
          </w:p>
        </w:tc>
        <w:tc>
          <w:tcPr>
            <w:tcW w:w="52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>А) Корреспондентская теория истины</w:t>
            </w:r>
          </w:p>
        </w:tc>
      </w:tr>
      <w:tr w:rsidR="00E23B90" w:rsidRPr="00E23B90" w:rsidTr="001B4754">
        <w:trPr>
          <w:trHeight w:val="360"/>
        </w:trPr>
        <w:tc>
          <w:tcPr>
            <w:tcW w:w="43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>2. Сигер Брабантский, Боэций Дакийский</w:t>
            </w:r>
          </w:p>
        </w:tc>
        <w:tc>
          <w:tcPr>
            <w:tcW w:w="52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>Б) Прагматическая теория истины</w:t>
            </w:r>
          </w:p>
        </w:tc>
      </w:tr>
      <w:tr w:rsidR="00E23B90" w:rsidRPr="00E23B90" w:rsidTr="001B4754">
        <w:trPr>
          <w:trHeight w:val="280"/>
        </w:trPr>
        <w:tc>
          <w:tcPr>
            <w:tcW w:w="43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 xml:space="preserve">3. У. Джемс, Д. </w:t>
            </w:r>
            <w:proofErr w:type="spellStart"/>
            <w:r w:rsidRPr="00E23B90">
              <w:t>Дьюи</w:t>
            </w:r>
            <w:proofErr w:type="spellEnd"/>
          </w:p>
        </w:tc>
        <w:tc>
          <w:tcPr>
            <w:tcW w:w="5220" w:type="dxa"/>
            <w:vAlign w:val="center"/>
          </w:tcPr>
          <w:p w:rsidR="00BC6593" w:rsidRPr="00E23B90" w:rsidRDefault="00BC6593" w:rsidP="001B4754">
            <w:pPr>
              <w:spacing w:line="235" w:lineRule="auto"/>
            </w:pPr>
            <w:r w:rsidRPr="00E23B90">
              <w:t>В) Доктрина «двух истин» (двойственности истины)</w:t>
            </w:r>
          </w:p>
        </w:tc>
      </w:tr>
    </w:tbl>
    <w:p w:rsidR="00BC6593" w:rsidRPr="00E23B90" w:rsidRDefault="00BC6593" w:rsidP="00BC6593">
      <w:pPr>
        <w:spacing w:line="235" w:lineRule="auto"/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1"/>
        <w:gridCol w:w="3167"/>
        <w:gridCol w:w="3165"/>
      </w:tblGrid>
      <w:tr w:rsidR="00E23B90" w:rsidRPr="00E23B90" w:rsidTr="001B4754">
        <w:trPr>
          <w:trHeight w:val="285"/>
        </w:trPr>
        <w:tc>
          <w:tcPr>
            <w:tcW w:w="1567" w:type="pct"/>
          </w:tcPr>
          <w:p w:rsidR="00BC6593" w:rsidRPr="00E23B90" w:rsidRDefault="00BC6593" w:rsidP="001B4754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1</w:t>
            </w:r>
          </w:p>
        </w:tc>
        <w:tc>
          <w:tcPr>
            <w:tcW w:w="1717" w:type="pct"/>
          </w:tcPr>
          <w:p w:rsidR="00BC6593" w:rsidRPr="00E23B90" w:rsidRDefault="00BC6593" w:rsidP="001B4754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2</w:t>
            </w:r>
          </w:p>
        </w:tc>
        <w:tc>
          <w:tcPr>
            <w:tcW w:w="1716" w:type="pct"/>
          </w:tcPr>
          <w:p w:rsidR="00BC6593" w:rsidRPr="00E23B90" w:rsidRDefault="00BC6593" w:rsidP="001B4754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3</w:t>
            </w:r>
          </w:p>
        </w:tc>
      </w:tr>
      <w:tr w:rsidR="00E23B90" w:rsidRPr="00E23B90" w:rsidTr="001B4754">
        <w:trPr>
          <w:trHeight w:val="255"/>
        </w:trPr>
        <w:tc>
          <w:tcPr>
            <w:tcW w:w="1567" w:type="pct"/>
          </w:tcPr>
          <w:p w:rsidR="00BC6593" w:rsidRPr="00E23B90" w:rsidRDefault="00092679" w:rsidP="001B4754">
            <w:pPr>
              <w:spacing w:line="235" w:lineRule="auto"/>
            </w:pPr>
            <w:r>
              <w:t>Б</w:t>
            </w:r>
          </w:p>
        </w:tc>
        <w:tc>
          <w:tcPr>
            <w:tcW w:w="1717" w:type="pct"/>
          </w:tcPr>
          <w:p w:rsidR="00BC6593" w:rsidRPr="00E23B90" w:rsidRDefault="00092679" w:rsidP="001B4754">
            <w:pPr>
              <w:spacing w:line="235" w:lineRule="auto"/>
            </w:pPr>
            <w:r>
              <w:t>В</w:t>
            </w:r>
          </w:p>
        </w:tc>
        <w:tc>
          <w:tcPr>
            <w:tcW w:w="1716" w:type="pct"/>
          </w:tcPr>
          <w:p w:rsidR="00BC6593" w:rsidRPr="00E23B90" w:rsidRDefault="00092679" w:rsidP="001B4754">
            <w:pPr>
              <w:spacing w:line="235" w:lineRule="auto"/>
            </w:pPr>
            <w:r>
              <w:t>А</w:t>
            </w:r>
          </w:p>
        </w:tc>
      </w:tr>
    </w:tbl>
    <w:p w:rsidR="00BC6593" w:rsidRPr="00E23B90" w:rsidRDefault="00BC6593" w:rsidP="00BC6593">
      <w:pPr>
        <w:spacing w:line="235" w:lineRule="auto"/>
        <w:jc w:val="center"/>
        <w:rPr>
          <w:b/>
        </w:rPr>
      </w:pP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C6593" w:rsidRPr="00092679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092679">
        <w:rPr>
          <w:rFonts w:ascii="Times New Roman" w:hAnsi="Times New Roman" w:cs="Times New Roman"/>
          <w:i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C6593" w:rsidRPr="00E23B90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суждение</w:t>
      </w:r>
    </w:p>
    <w:p w:rsidR="00BC6593" w:rsidRPr="004E6408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408">
        <w:rPr>
          <w:rFonts w:ascii="Times New Roman" w:hAnsi="Times New Roman" w:cs="Times New Roman"/>
          <w:i/>
          <w:sz w:val="24"/>
          <w:szCs w:val="24"/>
        </w:rPr>
        <w:t>опыт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практика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C6593" w:rsidRPr="00E23B90" w:rsidRDefault="00BC6593" w:rsidP="00BC6593">
      <w:pPr>
        <w:spacing w:line="226" w:lineRule="auto"/>
        <w:jc w:val="center"/>
        <w:rPr>
          <w:b/>
        </w:rPr>
      </w:pPr>
    </w:p>
    <w:p w:rsidR="00BC6593" w:rsidRPr="00E23B90" w:rsidRDefault="00BC6593" w:rsidP="00BC6593">
      <w:r w:rsidRPr="00E23B90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C6593" w:rsidRPr="00E23B90" w:rsidRDefault="00BC6593" w:rsidP="00BC6593">
      <w:pPr>
        <w:widowControl/>
        <w:numPr>
          <w:ilvl w:val="1"/>
          <w:numId w:val="41"/>
        </w:numPr>
        <w:autoSpaceDE/>
        <w:autoSpaceDN/>
        <w:spacing w:line="226" w:lineRule="auto"/>
        <w:jc w:val="both"/>
      </w:pPr>
      <w:r w:rsidRPr="00E23B90">
        <w:t xml:space="preserve">гипотезы </w:t>
      </w:r>
      <w:r w:rsidR="004E6408">
        <w:t>3</w:t>
      </w:r>
    </w:p>
    <w:p w:rsidR="00BC6593" w:rsidRPr="00E23B90" w:rsidRDefault="00BC6593" w:rsidP="00BC6593">
      <w:pPr>
        <w:pStyle w:val="5"/>
        <w:numPr>
          <w:ilvl w:val="1"/>
          <w:numId w:val="41"/>
        </w:numPr>
        <w:spacing w:before="0" w:after="0" w:line="226" w:lineRule="auto"/>
        <w:rPr>
          <w:b w:val="0"/>
          <w:i w:val="0"/>
          <w:color w:val="auto"/>
          <w:sz w:val="24"/>
          <w:szCs w:val="24"/>
        </w:rPr>
      </w:pPr>
      <w:r w:rsidRPr="00E23B90">
        <w:rPr>
          <w:b w:val="0"/>
          <w:i w:val="0"/>
          <w:color w:val="auto"/>
          <w:sz w:val="24"/>
          <w:szCs w:val="24"/>
        </w:rPr>
        <w:t xml:space="preserve">проблема </w:t>
      </w:r>
      <w:r w:rsidR="004E6408">
        <w:rPr>
          <w:b w:val="0"/>
          <w:i w:val="0"/>
          <w:color w:val="auto"/>
          <w:sz w:val="24"/>
          <w:szCs w:val="24"/>
        </w:rPr>
        <w:t>1</w:t>
      </w:r>
    </w:p>
    <w:p w:rsidR="00BC6593" w:rsidRPr="00E23B90" w:rsidRDefault="00BC6593" w:rsidP="00BC6593">
      <w:pPr>
        <w:widowControl/>
        <w:numPr>
          <w:ilvl w:val="1"/>
          <w:numId w:val="41"/>
        </w:numPr>
        <w:autoSpaceDE/>
        <w:autoSpaceDN/>
        <w:spacing w:line="226" w:lineRule="auto"/>
        <w:jc w:val="both"/>
      </w:pPr>
      <w:r w:rsidRPr="00E23B90">
        <w:t xml:space="preserve">факты </w:t>
      </w:r>
      <w:r w:rsidR="004E6408">
        <w:t>4</w:t>
      </w:r>
      <w:bookmarkStart w:id="2" w:name="_GoBack"/>
      <w:bookmarkEnd w:id="2"/>
    </w:p>
    <w:p w:rsidR="00BC6593" w:rsidRPr="00E23B90" w:rsidRDefault="00BC6593" w:rsidP="00BC6593">
      <w:pPr>
        <w:pStyle w:val="HTML"/>
        <w:numPr>
          <w:ilvl w:val="1"/>
          <w:numId w:val="41"/>
        </w:numPr>
        <w:spacing w:line="22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теория</w:t>
      </w:r>
      <w:r w:rsidR="004E640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C6593" w:rsidRPr="00E23B90" w:rsidRDefault="00BC6593" w:rsidP="00BC6593">
      <w:pPr>
        <w:pStyle w:val="HTM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 xml:space="preserve">Тема 25. Природа и общество. Социальная философия. </w:t>
      </w:r>
    </w:p>
    <w:p w:rsidR="00BC6593" w:rsidRPr="00E23B90" w:rsidRDefault="00BC6593" w:rsidP="00BC6593">
      <w:pPr>
        <w:spacing w:line="228" w:lineRule="auto"/>
        <w:jc w:val="center"/>
        <w:rPr>
          <w:b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все человечество в его истории и перспективе – ныне живущие, прошлые и будущие поколения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исторически развивающаяся внутри себя расчлененная целостная система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определенное количество отдельных лиц, живущих на данной территории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spacing w:line="228" w:lineRule="auto"/>
        <w:jc w:val="both"/>
      </w:pPr>
      <w:r w:rsidRPr="00E23B90">
        <w:t>государственный аппарат, политические партии и движения, некоторые общественные организации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spacing w:line="228" w:lineRule="auto"/>
        <w:jc w:val="both"/>
      </w:pPr>
      <w:r w:rsidRPr="00E23B90">
        <w:t>отношения товарного обмена, социально-экономические механизмы взаимодействия продавца и покупателя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jc w:val="both"/>
      </w:pPr>
      <w:r w:rsidRPr="00E23B90">
        <w:t>права каждого человека владеть, пользоваться и распоряжаться благами, законно им приобретенными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jc w:val="both"/>
      </w:pPr>
      <w:r w:rsidRPr="00E23B90">
        <w:t>формы собственности и управленческие отношения между людьми, складывающиеся в процессе производства.</w:t>
      </w:r>
    </w:p>
    <w:p w:rsidR="00BC6593" w:rsidRPr="00E23B90" w:rsidRDefault="00BC6593" w:rsidP="00BC6593">
      <w:pPr>
        <w:adjustRightInd w:val="0"/>
        <w:ind w:left="360"/>
        <w:jc w:val="both"/>
      </w:pPr>
    </w:p>
    <w:p w:rsidR="00BC6593" w:rsidRPr="00E23B90" w:rsidRDefault="00BC6593" w:rsidP="00BC6593">
      <w:pPr>
        <w:adjustRightInd w:val="0"/>
        <w:spacing w:line="233" w:lineRule="auto"/>
        <w:jc w:val="both"/>
      </w:pPr>
      <w:r w:rsidRPr="00E23B90">
        <w:t>3. К какому периоду относится идея космоса и логоса, неизмеримого превосходства природы над человеком: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Античность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Новейшее время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Новое время</w:t>
      </w:r>
    </w:p>
    <w:p w:rsidR="00BC6593" w:rsidRPr="00E23B90" w:rsidRDefault="00BC6593" w:rsidP="00BC6593">
      <w:pPr>
        <w:widowControl/>
        <w:numPr>
          <w:ilvl w:val="0"/>
          <w:numId w:val="50"/>
        </w:numPr>
        <w:autoSpaceDE/>
        <w:autoSpaceDN/>
        <w:spacing w:line="233" w:lineRule="auto"/>
      </w:pPr>
      <w:r w:rsidRPr="00E23B90">
        <w:t>Возрождение</w:t>
      </w:r>
    </w:p>
    <w:p w:rsidR="00BC6593" w:rsidRPr="00E23B90" w:rsidRDefault="00BC6593" w:rsidP="00BC6593">
      <w:pPr>
        <w:adjustRightInd w:val="0"/>
        <w:spacing w:line="233" w:lineRule="auto"/>
        <w:jc w:val="both"/>
      </w:pPr>
    </w:p>
    <w:p w:rsidR="00BC6593" w:rsidRPr="00E23B90" w:rsidRDefault="00BC6593" w:rsidP="00BC6593">
      <w:pPr>
        <w:spacing w:line="233" w:lineRule="auto"/>
      </w:pPr>
      <w:r w:rsidRPr="00E23B90">
        <w:t>4. Покорение природы человеком – центральная идея философии: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 xml:space="preserve">Нового времени </w:t>
      </w:r>
      <w:r w:rsidRPr="00E23B90">
        <w:rPr>
          <w:lang w:val="en-US"/>
        </w:rPr>
        <w:t>XVII</w:t>
      </w:r>
      <w:r w:rsidRPr="00E23B90">
        <w:t xml:space="preserve"> в.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Просвещения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Возрождения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Средневековья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Античности</w:t>
      </w:r>
    </w:p>
    <w:p w:rsidR="00BC6593" w:rsidRPr="00E23B90" w:rsidRDefault="00BC6593" w:rsidP="00BC6593">
      <w:pPr>
        <w:spacing w:line="233" w:lineRule="auto"/>
        <w:jc w:val="center"/>
        <w:outlineLvl w:val="0"/>
        <w:rPr>
          <w:b/>
        </w:rPr>
      </w:pPr>
    </w:p>
    <w:p w:rsidR="00BC6593" w:rsidRPr="00E23B90" w:rsidRDefault="00BC6593" w:rsidP="00BC6593">
      <w:pPr>
        <w:adjustRightInd w:val="0"/>
        <w:spacing w:line="233" w:lineRule="auto"/>
        <w:jc w:val="both"/>
      </w:pPr>
      <w:r w:rsidRPr="00E23B90">
        <w:t xml:space="preserve">5. В условиях глобального экологического кризиса человечество способно </w:t>
      </w:r>
      <w:r w:rsidRPr="00E23B90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эволюции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 xml:space="preserve">принцип </w:t>
      </w:r>
      <w:proofErr w:type="spellStart"/>
      <w:r w:rsidRPr="00E23B90">
        <w:t>коэволюции</w:t>
      </w:r>
      <w:proofErr w:type="spellEnd"/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относительности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разделения властей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26. Проблема человека в философии</w:t>
      </w:r>
    </w:p>
    <w:p w:rsidR="00BC6593" w:rsidRPr="00E23B90" w:rsidRDefault="00BC6593" w:rsidP="00BC6593">
      <w:pPr>
        <w:spacing w:line="233" w:lineRule="auto"/>
        <w:jc w:val="both"/>
      </w:pPr>
      <w:r w:rsidRPr="00E23B90">
        <w:t>1. Человек и природа как единое, гармонически взаимосвязанное целое рассматривались в эпоху: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Античности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Ренессанса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Нового времени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lastRenderedPageBreak/>
        <w:t>Просвещения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Средневековья</w:t>
      </w:r>
    </w:p>
    <w:p w:rsidR="00BC6593" w:rsidRPr="00E23B90" w:rsidRDefault="00BC6593" w:rsidP="00BC6593">
      <w:pPr>
        <w:spacing w:line="233" w:lineRule="auto"/>
      </w:pPr>
    </w:p>
    <w:p w:rsidR="00BC6593" w:rsidRPr="00E23B90" w:rsidRDefault="00BC6593" w:rsidP="00BC6593">
      <w:pPr>
        <w:spacing w:line="233" w:lineRule="auto"/>
        <w:jc w:val="both"/>
        <w:rPr>
          <w:spacing w:val="-4"/>
        </w:rPr>
      </w:pPr>
      <w:r w:rsidRPr="00E23B90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экзистенциализма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неопозитивизма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неотомизма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неофрейдизма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персонализма</w:t>
      </w:r>
    </w:p>
    <w:p w:rsidR="00BC6593" w:rsidRPr="00E23B90" w:rsidRDefault="00BC6593" w:rsidP="00BC6593">
      <w:pPr>
        <w:spacing w:line="233" w:lineRule="auto"/>
      </w:pPr>
    </w:p>
    <w:p w:rsidR="00BC6593" w:rsidRPr="00E23B90" w:rsidRDefault="00BC6593" w:rsidP="00BC6593">
      <w:r w:rsidRPr="00E23B90">
        <w:t xml:space="preserve">3. К биологизаторским концепциям сущности  человека относится: 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марксизм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</w:pPr>
      <w:r w:rsidRPr="00E23B90">
        <w:t>4. Противопоставление «естественного» и «цивилизованного» человека – отличительная черта исторического мышления: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</w:pPr>
      <w:r w:rsidRPr="00E23B90">
        <w:t>эпохи Просвещения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Средневековья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Античности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Ренессанса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постмодерна</w:t>
      </w:r>
    </w:p>
    <w:p w:rsidR="00BC6593" w:rsidRPr="00E23B90" w:rsidRDefault="00BC6593" w:rsidP="00BC6593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adjustRightInd w:val="0"/>
        <w:jc w:val="both"/>
      </w:pPr>
      <w:r w:rsidRPr="00E23B90">
        <w:t xml:space="preserve">5. Что означает понятие «антропогенез»?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раздел философии о человеке;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процесс возникновения и становления человека;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совокупность генетических признаков человека; </w:t>
      </w:r>
    </w:p>
    <w:p w:rsidR="00BC6593" w:rsidRPr="00E23B90" w:rsidRDefault="00BC6593" w:rsidP="00BC6593">
      <w:pPr>
        <w:widowControl/>
        <w:numPr>
          <w:ilvl w:val="0"/>
          <w:numId w:val="43"/>
        </w:numPr>
        <w:tabs>
          <w:tab w:val="left" w:pos="916"/>
        </w:tabs>
        <w:autoSpaceDE/>
        <w:autoSpaceDN/>
      </w:pPr>
      <w:r w:rsidRPr="00E23B90">
        <w:t>соответствие термину «человеческий ген».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27. Философия истории. Культура и цивилизация</w:t>
      </w: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r w:rsidRPr="00E23B90">
        <w:t xml:space="preserve">1. Отметьте высказывание о культуре, с которым нельзя согласиться: 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Культура наследуется биологически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Бескультурных народов не бывает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Выражение «малокультурные народы» бескультурно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Культура такой же древний феномен, как и человечество</w:t>
      </w:r>
    </w:p>
    <w:p w:rsidR="00BC6593" w:rsidRPr="00E23B90" w:rsidRDefault="00BC6593" w:rsidP="00BC6593">
      <w:pPr>
        <w:tabs>
          <w:tab w:val="left" w:pos="5640"/>
        </w:tabs>
      </w:pPr>
    </w:p>
    <w:p w:rsidR="00BC6593" w:rsidRPr="00E23B90" w:rsidRDefault="00BC6593" w:rsidP="00BC6593">
      <w:pPr>
        <w:adjustRightInd w:val="0"/>
        <w:jc w:val="both"/>
      </w:pPr>
      <w:r w:rsidRPr="00E23B90">
        <w:t>2. По О. Шпенглеру: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синоним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культура есть часть цивилизации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часть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вырождение, смерть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utoSpaceDE/>
        <w:autoSpaceDN/>
        <w:jc w:val="both"/>
      </w:pPr>
      <w:r w:rsidRPr="00E23B90">
        <w:t>цивилизация есть определенная ступень в развитии культуры</w:t>
      </w:r>
    </w:p>
    <w:p w:rsidR="00BC6593" w:rsidRPr="00E23B90" w:rsidRDefault="00BC6593" w:rsidP="00BC6593">
      <w:pPr>
        <w:tabs>
          <w:tab w:val="left" w:pos="5640"/>
        </w:tabs>
      </w:pPr>
    </w:p>
    <w:p w:rsidR="00BC6593" w:rsidRPr="00E23B90" w:rsidRDefault="00BC6593" w:rsidP="00BC6593">
      <w:r w:rsidRPr="00E23B90">
        <w:t>3. Выделите современное понимание цивилизации: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tabs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adjustRightInd w:val="0"/>
        <w:jc w:val="both"/>
      </w:pPr>
      <w:r w:rsidRPr="00E23B90">
        <w:t>4. Понимание культуры как системы символов, знаков характерны для подхода: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семиотического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функционального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структуралистского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гуманистического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utoSpaceDE/>
        <w:autoSpaceDN/>
        <w:jc w:val="both"/>
      </w:pPr>
      <w:r w:rsidRPr="00E23B90">
        <w:t>социологического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r w:rsidRPr="00E23B90">
        <w:lastRenderedPageBreak/>
        <w:t xml:space="preserve">5. Система искусственных органов человеческой деятельности называется: 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 xml:space="preserve">техникой 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>производством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>культурой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 xml:space="preserve">наукой </w:t>
      </w:r>
    </w:p>
    <w:p w:rsidR="00BC6593" w:rsidRPr="00E23B90" w:rsidRDefault="00BC6593" w:rsidP="00BC6593">
      <w:pPr>
        <w:jc w:val="center"/>
      </w:pPr>
      <w:r w:rsidRPr="00E23B90">
        <w:t xml:space="preserve">Тема 28. Глобальные проблемы современности. </w:t>
      </w:r>
      <w:r w:rsidRPr="00E23B90">
        <w:br/>
        <w:t>Глобализация, ее основные черты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both"/>
      </w:pPr>
      <w:r w:rsidRPr="00E23B90">
        <w:t xml:space="preserve">1. К разряду глобальных проблем относятся: 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борьба с алкоголизмом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исчерпание природных ресурсов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вхождение России во Всемирную торговую организацию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предотвращение локальных конфликтов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both"/>
      </w:pPr>
      <w:r w:rsidRPr="00E23B90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утверждение класса носителей знания в качестве основного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размывание и распад социальных связей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сопровождение производства богатства все большим риском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усиление социального неравенства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инновационный характер производства</w:t>
      </w:r>
    </w:p>
    <w:p w:rsidR="00BC6593" w:rsidRPr="00E23B90" w:rsidRDefault="00BC6593" w:rsidP="00BC6593">
      <w:pPr>
        <w:ind w:left="360"/>
      </w:pPr>
    </w:p>
    <w:p w:rsidR="00BC6593" w:rsidRPr="00E23B90" w:rsidRDefault="00BC6593" w:rsidP="00BC6593">
      <w:pPr>
        <w:jc w:val="both"/>
      </w:pPr>
      <w:r w:rsidRPr="00E23B90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C6593" w:rsidRPr="00E23B90" w:rsidRDefault="00BC6593" w:rsidP="00BC6593">
      <w:pPr>
        <w:pStyle w:val="21"/>
        <w:numPr>
          <w:ilvl w:val="0"/>
          <w:numId w:val="42"/>
        </w:numPr>
        <w:spacing w:after="0" w:line="240" w:lineRule="auto"/>
        <w:rPr>
          <w:color w:val="auto"/>
          <w:sz w:val="24"/>
          <w:szCs w:val="24"/>
        </w:rPr>
      </w:pPr>
      <w:proofErr w:type="spellStart"/>
      <w:r w:rsidRPr="00E23B90">
        <w:rPr>
          <w:color w:val="auto"/>
          <w:sz w:val="24"/>
          <w:szCs w:val="24"/>
        </w:rPr>
        <w:t>невозобновимые</w:t>
      </w:r>
      <w:proofErr w:type="spellEnd"/>
      <w:r w:rsidRPr="00E23B90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C6593" w:rsidRPr="00E23B90" w:rsidRDefault="00BC6593" w:rsidP="00BC6593">
      <w:pPr>
        <w:widowControl/>
        <w:numPr>
          <w:ilvl w:val="0"/>
          <w:numId w:val="42"/>
        </w:numPr>
        <w:autoSpaceDE/>
        <w:autoSpaceDN/>
        <w:jc w:val="both"/>
      </w:pPr>
      <w:proofErr w:type="spellStart"/>
      <w:r w:rsidRPr="00E23B90">
        <w:t>возобновимые</w:t>
      </w:r>
      <w:proofErr w:type="spellEnd"/>
      <w:r w:rsidRPr="00E23B90">
        <w:t xml:space="preserve"> ресурсы (энергия солнца, ветра) </w:t>
      </w:r>
    </w:p>
    <w:p w:rsidR="00BC6593" w:rsidRPr="00E23B90" w:rsidRDefault="00BC6593" w:rsidP="00BC6593">
      <w:pPr>
        <w:widowControl/>
        <w:numPr>
          <w:ilvl w:val="0"/>
          <w:numId w:val="42"/>
        </w:numPr>
        <w:autoSpaceDE/>
        <w:autoSpaceDN/>
        <w:jc w:val="both"/>
      </w:pPr>
      <w:r w:rsidRPr="00E23B90">
        <w:t xml:space="preserve">гидроэлектрическая энергия </w:t>
      </w:r>
    </w:p>
    <w:p w:rsidR="00BC6593" w:rsidRPr="00E23B90" w:rsidRDefault="00BC6593" w:rsidP="00BC6593">
      <w:pPr>
        <w:widowControl/>
        <w:numPr>
          <w:ilvl w:val="0"/>
          <w:numId w:val="42"/>
        </w:numPr>
        <w:tabs>
          <w:tab w:val="left" w:pos="900"/>
        </w:tabs>
        <w:autoSpaceDE/>
        <w:autoSpaceDN/>
      </w:pPr>
      <w:r w:rsidRPr="00E23B90">
        <w:t>атомная энергия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2"/>
        <w:jc w:val="both"/>
        <w:rPr>
          <w:b/>
          <w:spacing w:val="-4"/>
        </w:rPr>
      </w:pPr>
      <w:r w:rsidRPr="00E23B90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r w:rsidRPr="00E23B90">
        <w:t xml:space="preserve">глобализация </w:t>
      </w:r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proofErr w:type="spellStart"/>
      <w:r w:rsidRPr="00E23B90">
        <w:t>гуманизация</w:t>
      </w:r>
      <w:proofErr w:type="spellEnd"/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proofErr w:type="spellStart"/>
      <w:r w:rsidRPr="00E23B90">
        <w:t>технологизация</w:t>
      </w:r>
      <w:proofErr w:type="spellEnd"/>
    </w:p>
    <w:p w:rsidR="00BC6593" w:rsidRPr="00E23B90" w:rsidRDefault="00BC6593" w:rsidP="00BC6593">
      <w:pPr>
        <w:pStyle w:val="5"/>
        <w:numPr>
          <w:ilvl w:val="0"/>
          <w:numId w:val="44"/>
        </w:numPr>
        <w:spacing w:before="0" w:after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E23B90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4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ПРИМЕРНЫЕ ТЕМЫ ДЛЯ ДОКЛАДОВ </w:t>
      </w: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И ВОПРОСЫ ДЛЯ ДИСКУССИИ НА СЕМИНАРЕ</w:t>
      </w:r>
    </w:p>
    <w:p w:rsidR="00BC6593" w:rsidRPr="00E23B90" w:rsidRDefault="00BC6593" w:rsidP="00BC6593">
      <w:pPr>
        <w:shd w:val="clear" w:color="auto" w:fill="FFFFFF"/>
        <w:jc w:val="both"/>
        <w:rPr>
          <w:b/>
        </w:rPr>
      </w:pPr>
    </w:p>
    <w:p w:rsidR="00BC6593" w:rsidRPr="00E23B90" w:rsidRDefault="00BC6593" w:rsidP="00BC6593">
      <w:pPr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РАЗДЕЛ 1. ОСНОВНЫЕ ЭТАПЫ РАЗВИТИЯ ФИЛОСОФСКОЙ МЫСЛИ.</w:t>
      </w: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1. Античная философия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Этапы развития древнегреческой философии (</w:t>
      </w:r>
      <w:proofErr w:type="spellStart"/>
      <w:r w:rsidRPr="00E23B90">
        <w:t>раннегреческий</w:t>
      </w:r>
      <w:proofErr w:type="spellEnd"/>
      <w:r w:rsidRPr="00E23B90">
        <w:t xml:space="preserve"> период).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Особенности и основные черты древнегреческой философии классического периода.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Основные направления эллинистической философии (скептики, эпикурейцы, стоики).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Древнего Рима: особенности, направления, проблематика.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</w:t>
      </w:r>
      <w:r w:rsidRPr="00E23B90">
        <w:lastRenderedPageBreak/>
        <w:t>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2. Философия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Основные предпосылки и идеи философии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Субъективный идеализм Дж. Беркли и Д. Юма.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Характерные черты и новации философии эпохи Просвещения.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«</w:t>
      </w:r>
      <w:proofErr w:type="spellStart"/>
      <w:r w:rsidRPr="00E23B90">
        <w:t>Sapereaude</w:t>
      </w:r>
      <w:proofErr w:type="spellEnd"/>
      <w:r w:rsidRPr="00E23B90">
        <w:t xml:space="preserve">!» Выделите типы и виды познания по Р. Декарту, Б. Спинозе, </w:t>
      </w:r>
      <w:proofErr w:type="spellStart"/>
      <w:r w:rsidRPr="00E23B90">
        <w:t>Й.Лейбницу</w:t>
      </w:r>
      <w:proofErr w:type="spellEnd"/>
      <w:r w:rsidRPr="00E23B90">
        <w:t xml:space="preserve">, И. Ньютону, Дж. Локку, Дж. Беркли. Какая типология по вашему мнению самая точная? Объясните свой выбор.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</w:t>
      </w:r>
      <w:proofErr w:type="spellStart"/>
      <w:r w:rsidRPr="00E23B90">
        <w:t>Scientiapotentiaest</w:t>
      </w:r>
      <w:proofErr w:type="spellEnd"/>
      <w:r w:rsidRPr="00E23B90"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Каково значение идей Просвещения для европейской культуры и философии?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3. Философия ХХ в.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Рациональная философия XIX и ХХ вв. (позитивизм).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Иррациональная философия XIX и ХХ вв. (философия жизни, фрейдизм, экзистенциализм)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Прагматизм (Ч. Пирс, У. Джемс, Дж. </w:t>
      </w:r>
      <w:proofErr w:type="spellStart"/>
      <w:r w:rsidRPr="00E23B90">
        <w:t>Дьюи</w:t>
      </w:r>
      <w:proofErr w:type="spellEnd"/>
      <w:r w:rsidRPr="00E23B90">
        <w:t>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E23B90">
        <w:t>глобалистика</w:t>
      </w:r>
      <w:proofErr w:type="spellEnd"/>
      <w:r w:rsidRPr="00E23B90">
        <w:t xml:space="preserve"> и др.).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Почему возникла тенденция к трансформации позитивизма в конце XIX – начале XX в.?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 xml:space="preserve">Раздел </w:t>
      </w:r>
      <w:r w:rsidRPr="00E23B90">
        <w:rPr>
          <w:b/>
          <w:lang w:val="en-US"/>
        </w:rPr>
        <w:t>II</w:t>
      </w:r>
      <w:r w:rsidRPr="00E23B90">
        <w:rPr>
          <w:b/>
        </w:rPr>
        <w:t>. ОСНОВЫ ФИЛОСОФСКОГО ПОНИМАНИЯ МИРА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1. Русская философия: основные направления и проблемы.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Основные метафизические направления в русской философии 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proofErr w:type="spellStart"/>
      <w:r w:rsidRPr="00E23B90">
        <w:t>Софиология</w:t>
      </w:r>
      <w:proofErr w:type="spellEnd"/>
      <w:r w:rsidRPr="00E23B90">
        <w:t xml:space="preserve"> и метафизика всеединства в русской философии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теодицеи и </w:t>
      </w:r>
      <w:proofErr w:type="spellStart"/>
      <w:r w:rsidRPr="00E23B90">
        <w:t>антроподицеи</w:t>
      </w:r>
      <w:proofErr w:type="spellEnd"/>
      <w:r w:rsidRPr="00E23B90">
        <w:t xml:space="preserve"> в русской философии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истории в русской философии   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в первую очередь сказалось влияние западноевропейской культуры на русскую философию?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заключается влияние платонизма на русскую философскую мысль?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Какие основные философские идеи предложили славянофилы и западники?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 xml:space="preserve"> Какие идеи В.С. Соловьева повлияли на развитие русской философии?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lastRenderedPageBreak/>
        <w:t>Тема семинара 2. Бытие и сознание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Мировоззренческие основания для решения проблемы бытия. Формы бытия и их сущность.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Сознание. Сущность чувственного восприятия и абстрактного мышления в сознании.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Роль языка и речи в формировании сознания и мышления. Функции языка.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Культура и генезис человеческого мышления (концепция К. Лоренца).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Как с помощью эксперимента «Кот Шредингера» может иллюстрироваться проблема соотношения бытия и сознания?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заключается сущность мысленного эксперимента Дж. </w:t>
      </w:r>
      <w:proofErr w:type="spellStart"/>
      <w:r w:rsidRPr="00E23B90">
        <w:t>Сёрля</w:t>
      </w:r>
      <w:proofErr w:type="spellEnd"/>
      <w:r w:rsidRPr="00E23B90">
        <w:t xml:space="preserve"> «Китайская комната»? Какие возможности интеллекта иллюстрирует этот пример?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C6593" w:rsidRPr="00E23B90" w:rsidRDefault="00BC6593" w:rsidP="00BC6593"/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3. Философия истории и культуры.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Основные концепции философии истории.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Концепция культурно-исторических типов Н. Данилевского.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Концепция локальных цивилизаций О. Шпенглера.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истории А. Тойнби.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Приведите примеры, когда объективные и субъективные факторы влияли на изменение исторического процесса.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hd w:val="clear" w:color="auto" w:fill="FFFFFF"/>
        <w:jc w:val="both"/>
      </w:pPr>
    </w:p>
    <w:p w:rsidR="00BC6593" w:rsidRPr="00E23B90" w:rsidRDefault="00BC6593" w:rsidP="00BC6593">
      <w:pPr>
        <w:shd w:val="clear" w:color="auto" w:fill="FFFFFF"/>
        <w:jc w:val="both"/>
      </w:pPr>
      <w:r w:rsidRPr="00E23B90">
        <w:t xml:space="preserve">4.2.Промежуточная аттестация </w:t>
      </w:r>
    </w:p>
    <w:p w:rsidR="00BC6593" w:rsidRPr="00E23B90" w:rsidRDefault="00BC6593" w:rsidP="00BC6593"/>
    <w:p w:rsidR="00BC6593" w:rsidRPr="00E23B90" w:rsidRDefault="00BC6593" w:rsidP="00BC6593">
      <w:pPr>
        <w:jc w:val="center"/>
        <w:rPr>
          <w:b/>
        </w:rPr>
      </w:pPr>
      <w:r w:rsidRPr="00E23B90">
        <w:rPr>
          <w:b/>
        </w:rPr>
        <w:t>ВОПРОСЫ К ПРОМЕЖУТОЧНОЙ АТТЕСТАЦИИ (ЭКЗАМЕНУ)</w:t>
      </w:r>
    </w:p>
    <w:p w:rsidR="00BC6593" w:rsidRPr="00E23B90" w:rsidRDefault="00BC6593" w:rsidP="00BC6593">
      <w:pPr>
        <w:jc w:val="center"/>
        <w:rPr>
          <w:b/>
        </w:rPr>
      </w:pPr>
      <w:r w:rsidRPr="00E23B90">
        <w:rPr>
          <w:b/>
        </w:rPr>
        <w:t>ПО ФИЛОСОФИИ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1.Предмет и метод философии, </w:t>
      </w:r>
      <w:proofErr w:type="spellStart"/>
      <w:proofErr w:type="gramStart"/>
      <w:r w:rsidRPr="00E23B90">
        <w:rPr>
          <w:sz w:val="28"/>
          <w:szCs w:val="28"/>
        </w:rPr>
        <w:t>ееструктура.Отличие</w:t>
      </w:r>
      <w:proofErr w:type="spellEnd"/>
      <w:proofErr w:type="gramEnd"/>
      <w:r w:rsidRPr="00E23B90">
        <w:rPr>
          <w:sz w:val="28"/>
          <w:szCs w:val="28"/>
        </w:rPr>
        <w:t xml:space="preserve"> философии от мифологии и религии.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2.Философские учения Древней Индии: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3.Философские учения Древнего Китая: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4.Древнегреческая натурфилософия. </w:t>
      </w:r>
      <w:proofErr w:type="spellStart"/>
      <w:r w:rsidRPr="00E23B90">
        <w:rPr>
          <w:sz w:val="28"/>
          <w:szCs w:val="28"/>
        </w:rPr>
        <w:t>Досократики</w:t>
      </w:r>
      <w:proofErr w:type="spellEnd"/>
      <w:r w:rsidRPr="00E23B90">
        <w:rPr>
          <w:sz w:val="28"/>
          <w:szCs w:val="28"/>
        </w:rPr>
        <w:t xml:space="preserve">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5.Сократ и софисты. Метод Сократа.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6.Философия Платона. Онтология, учение об </w:t>
      </w:r>
      <w:proofErr w:type="spellStart"/>
      <w:r w:rsidRPr="00E23B90">
        <w:rPr>
          <w:sz w:val="28"/>
          <w:szCs w:val="28"/>
        </w:rPr>
        <w:t>эйдосах</w:t>
      </w:r>
      <w:proofErr w:type="spellEnd"/>
      <w:r w:rsidRPr="00E23B90">
        <w:rPr>
          <w:sz w:val="28"/>
          <w:szCs w:val="28"/>
        </w:rPr>
        <w:t>. Теория познания, миф о  пещере.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lastRenderedPageBreak/>
        <w:t>7.Философия Аристотеля. Метафизика, этика, логика.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8.Учения о  государстве Платона и Аристотеля.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9.Философия эпохи эллинизма.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10.Философия средневековья: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11. Философия </w:t>
      </w:r>
      <w:proofErr w:type="spellStart"/>
      <w:r w:rsidRPr="00E23B90">
        <w:rPr>
          <w:sz w:val="28"/>
          <w:szCs w:val="28"/>
        </w:rPr>
        <w:t>Аврелия</w:t>
      </w:r>
      <w:proofErr w:type="spellEnd"/>
      <w:r w:rsidRPr="00E23B90">
        <w:rPr>
          <w:sz w:val="28"/>
          <w:szCs w:val="28"/>
        </w:rPr>
        <w:t xml:space="preserve"> Августина.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12. Философия Фомы Аквинского и средневековая схоластика.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13. </w:t>
      </w:r>
      <w:proofErr w:type="spellStart"/>
      <w:r w:rsidRPr="00E23B90">
        <w:rPr>
          <w:sz w:val="28"/>
          <w:szCs w:val="28"/>
        </w:rPr>
        <w:t>Философияи</w:t>
      </w:r>
      <w:proofErr w:type="spellEnd"/>
      <w:r w:rsidRPr="00E23B90">
        <w:rPr>
          <w:sz w:val="28"/>
          <w:szCs w:val="28"/>
        </w:rPr>
        <w:t xml:space="preserve"> патристика: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14.Арабо-мусульманская средневековая философия.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15.Философия эпохи Возрождения.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16.Философия Нового времени: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17.Эмпиризм Ф. Бэкона.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18.Рационализм Р. Декарта.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19.Философия эпохи Просвещения.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20.Т.Гоббс и Дж. Локк: учения о происхождении государства и естественных правах человека.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21.Философия И. Канта: «</w:t>
      </w:r>
      <w:proofErr w:type="spellStart"/>
      <w:r w:rsidRPr="00E23B90">
        <w:rPr>
          <w:sz w:val="28"/>
          <w:szCs w:val="28"/>
        </w:rPr>
        <w:t>коперниканский</w:t>
      </w:r>
      <w:proofErr w:type="spellEnd"/>
      <w:r w:rsidRPr="00E23B90">
        <w:rPr>
          <w:sz w:val="28"/>
          <w:szCs w:val="28"/>
        </w:rPr>
        <w:t xml:space="preserve"> поворот», теория познания, этика.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22.Философия Г.В.Ф. Гегеля. Онтология, логика, диалектика.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23. Философия Ф. Шеллинга.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24.Позитивизм: основные этапы развития,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25. Религиозная философия </w:t>
      </w:r>
      <w:proofErr w:type="spellStart"/>
      <w:r w:rsidRPr="00E23B90">
        <w:rPr>
          <w:sz w:val="28"/>
          <w:szCs w:val="28"/>
        </w:rPr>
        <w:t>С.Кьеркегора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26. Философия </w:t>
      </w:r>
      <w:proofErr w:type="spellStart"/>
      <w:r w:rsidRPr="00E23B90">
        <w:rPr>
          <w:sz w:val="28"/>
          <w:szCs w:val="28"/>
        </w:rPr>
        <w:t>Ф.Ницше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27. Экзистенциализм ХХ в. (</w:t>
      </w:r>
      <w:proofErr w:type="spellStart"/>
      <w:r w:rsidRPr="00E23B90">
        <w:rPr>
          <w:sz w:val="28"/>
          <w:szCs w:val="28"/>
        </w:rPr>
        <w:t>М.Хайдеггер</w:t>
      </w:r>
      <w:proofErr w:type="spellEnd"/>
      <w:r w:rsidRPr="00E23B90">
        <w:rPr>
          <w:sz w:val="28"/>
          <w:szCs w:val="28"/>
        </w:rPr>
        <w:t>, Ж-</w:t>
      </w:r>
      <w:proofErr w:type="spellStart"/>
      <w:r w:rsidRPr="00E23B90">
        <w:rPr>
          <w:sz w:val="28"/>
          <w:szCs w:val="28"/>
        </w:rPr>
        <w:t>П.Сартр</w:t>
      </w:r>
      <w:proofErr w:type="spellEnd"/>
      <w:r w:rsidRPr="00E23B90">
        <w:rPr>
          <w:sz w:val="28"/>
          <w:szCs w:val="28"/>
        </w:rPr>
        <w:t xml:space="preserve">, </w:t>
      </w:r>
      <w:proofErr w:type="spellStart"/>
      <w:r w:rsidRPr="00E23B90">
        <w:rPr>
          <w:sz w:val="28"/>
          <w:szCs w:val="28"/>
        </w:rPr>
        <w:t>А.Камю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28.Проблема человека в философской антропологии ХХ века (М. Шелер).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b/>
        </w:rPr>
      </w:pPr>
      <w:r w:rsidRPr="00E23B90">
        <w:rPr>
          <w:sz w:val="28"/>
          <w:szCs w:val="28"/>
        </w:rPr>
        <w:t>29.Проблема человека в философии ХХ века: психоанализ и неофрейдизм (З. Фрейд, К. Юнг).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30.Постмодернизм ХХ века: общая характеристика (М. Фуко, Ж. </w:t>
      </w:r>
      <w:proofErr w:type="spellStart"/>
      <w:r w:rsidRPr="00E23B90">
        <w:rPr>
          <w:sz w:val="28"/>
          <w:szCs w:val="28"/>
        </w:rPr>
        <w:t>Деррида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Делез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Бодрийяр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31.Русская философия: этапы развития, основные </w:t>
      </w:r>
      <w:proofErr w:type="spellStart"/>
      <w:proofErr w:type="gramStart"/>
      <w:r w:rsidRPr="00E23B90">
        <w:rPr>
          <w:sz w:val="28"/>
          <w:szCs w:val="28"/>
        </w:rPr>
        <w:t>черты.Общая</w:t>
      </w:r>
      <w:proofErr w:type="spellEnd"/>
      <w:proofErr w:type="gramEnd"/>
      <w:r w:rsidRPr="00E23B90">
        <w:rPr>
          <w:sz w:val="28"/>
          <w:szCs w:val="28"/>
        </w:rPr>
        <w:t xml:space="preserve">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32.Русская философия </w:t>
      </w:r>
      <w:r w:rsidRPr="00E23B90">
        <w:rPr>
          <w:sz w:val="28"/>
          <w:szCs w:val="28"/>
          <w:lang w:val="en-US"/>
        </w:rPr>
        <w:t>XVIII</w:t>
      </w:r>
      <w:r w:rsidRPr="00E23B90">
        <w:rPr>
          <w:sz w:val="28"/>
          <w:szCs w:val="28"/>
        </w:rPr>
        <w:t xml:space="preserve">и </w:t>
      </w:r>
      <w:r w:rsidRPr="00E23B90">
        <w:rPr>
          <w:sz w:val="28"/>
          <w:szCs w:val="28"/>
          <w:lang w:val="en-US"/>
        </w:rPr>
        <w:t>XIX</w:t>
      </w:r>
      <w:r w:rsidRPr="00E23B90">
        <w:rPr>
          <w:sz w:val="28"/>
          <w:szCs w:val="28"/>
        </w:rPr>
        <w:t xml:space="preserve"> веков: общая характеристика.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33.Русская религиозная философия ХХ в.: общая характеристика.</w:t>
      </w:r>
    </w:p>
    <w:p w:rsidR="00BC6593" w:rsidRPr="00E23B90" w:rsidRDefault="00BC6593" w:rsidP="00BC6593">
      <w:pPr>
        <w:spacing w:line="360" w:lineRule="auto"/>
        <w:jc w:val="both"/>
      </w:pPr>
      <w:r w:rsidRPr="00E23B90">
        <w:rPr>
          <w:sz w:val="28"/>
          <w:szCs w:val="28"/>
        </w:rPr>
        <w:t xml:space="preserve">34. Учение о бытии. Формы бытия.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lastRenderedPageBreak/>
        <w:t xml:space="preserve">35. Гносеология. Проблемы познания.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36. Проблемы социальной философии.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37. Философская антропология.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38. Философия истории. Культура и цивилизация (О. Шпенглер, А. Тойнби)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39.Философия науки. </w:t>
      </w:r>
      <w:r w:rsidRPr="00E23B90">
        <w:rPr>
          <w:spacing w:val="-8"/>
          <w:sz w:val="28"/>
          <w:szCs w:val="28"/>
        </w:rPr>
        <w:t>Методы научного познания.</w:t>
      </w:r>
    </w:p>
    <w:p w:rsidR="00BC6593" w:rsidRPr="00E23B90" w:rsidRDefault="00BC6593" w:rsidP="00E23B90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40.Философия и глобальные проблемы человечества.</w:t>
      </w:r>
    </w:p>
    <w:p w:rsidR="00E23B90" w:rsidRDefault="00E23B90" w:rsidP="00E23B90">
      <w:pPr>
        <w:pStyle w:val="3"/>
        <w:numPr>
          <w:ilvl w:val="0"/>
          <w:numId w:val="87"/>
        </w:numPr>
        <w:rPr>
          <w:rFonts w:ascii="Times New Roman" w:hAnsi="Times New Roman" w:cs="Times New Roman"/>
          <w:color w:val="auto"/>
        </w:rPr>
      </w:pPr>
      <w:bookmarkStart w:id="3" w:name="_Toc198358"/>
      <w:r w:rsidRPr="00E27EC3">
        <w:rPr>
          <w:rFonts w:ascii="Times New Roman" w:hAnsi="Times New Roman" w:cs="Times New Roman"/>
          <w:i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</w:t>
      </w:r>
      <w:r w:rsidRPr="00E27EC3">
        <w:rPr>
          <w:rFonts w:ascii="Times New Roman" w:hAnsi="Times New Roman" w:cs="Times New Roman"/>
          <w:color w:val="auto"/>
        </w:rPr>
        <w:t>труктура оценки знаний студента</w:t>
      </w:r>
    </w:p>
    <w:p w:rsidR="00E23B90" w:rsidRPr="00E23B90" w:rsidRDefault="00E23B90" w:rsidP="00E23B90">
      <w:pPr>
        <w:pStyle w:val="a5"/>
        <w:ind w:left="720"/>
      </w:pPr>
    </w:p>
    <w:p w:rsidR="00E23B90" w:rsidRPr="008619A0" w:rsidRDefault="00E23B90" w:rsidP="00E23B90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E23B90" w:rsidRPr="00E23B90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E23B90" w:rsidRPr="00E23B90" w:rsidRDefault="00E23B90" w:rsidP="00E23B90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E23B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23B90" w:rsidRDefault="00E23B90" w:rsidP="00BC6593">
      <w:pPr>
        <w:pStyle w:val="3"/>
        <w:rPr>
          <w:rFonts w:ascii="Times New Roman" w:hAnsi="Times New Roman" w:cs="Times New Roman"/>
          <w:i/>
          <w:color w:val="auto"/>
        </w:rPr>
      </w:pPr>
    </w:p>
    <w:bookmarkEnd w:id="3"/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/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>Программа составлена в соответствии с требованиями ФГОС ВО</w:t>
      </w:r>
    </w:p>
    <w:p w:rsidR="0024228D" w:rsidRPr="0024228D" w:rsidRDefault="00BC6593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E23B90">
        <w:rPr>
          <w:lang w:eastAsia="zh-CN"/>
        </w:rPr>
        <w:t xml:space="preserve">по направлению </w:t>
      </w:r>
      <w:r w:rsidR="0024228D" w:rsidRPr="0024228D">
        <w:rPr>
          <w:bCs/>
        </w:rPr>
        <w:t>52.05.02 РЕЖИССУРА ТЕАТРА</w:t>
      </w:r>
    </w:p>
    <w:p w:rsidR="0024228D" w:rsidRPr="0024228D" w:rsidRDefault="0024228D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24228D">
        <w:rPr>
          <w:bCs/>
        </w:rPr>
        <w:t>СПЕЦИАЛИЗАЦИЯ РЕЖИССЕР ДРАМЫ</w:t>
      </w:r>
    </w:p>
    <w:p w:rsidR="0024228D" w:rsidRDefault="0024228D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24228D">
        <w:rPr>
          <w:bCs/>
        </w:rPr>
        <w:t>КВАЛИФИКАЦИЯ СПЕЦИАЛИСТ</w:t>
      </w:r>
      <w:r>
        <w:rPr>
          <w:bCs/>
        </w:rPr>
        <w:t xml:space="preserve"> </w:t>
      </w:r>
      <w:r w:rsidRPr="0024228D">
        <w:rPr>
          <w:bCs/>
        </w:rPr>
        <w:t>ФОРМА ОБУЧЕНИЯ</w:t>
      </w:r>
      <w:r>
        <w:rPr>
          <w:bCs/>
        </w:rPr>
        <w:t xml:space="preserve"> </w:t>
      </w:r>
      <w:r w:rsidRPr="0024228D">
        <w:rPr>
          <w:bCs/>
        </w:rPr>
        <w:t>ОЧНАЯ</w:t>
      </w:r>
    </w:p>
    <w:p w:rsidR="00BC6593" w:rsidRPr="00E23B90" w:rsidRDefault="00BC6593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 xml:space="preserve">Автор (ы): </w:t>
      </w:r>
      <w:proofErr w:type="spellStart"/>
      <w:r w:rsidRPr="00E23B90">
        <w:rPr>
          <w:lang w:eastAsia="zh-CN"/>
        </w:rPr>
        <w:t>Сторублевцева</w:t>
      </w:r>
      <w:proofErr w:type="spellEnd"/>
      <w:r w:rsidRPr="00E23B90">
        <w:rPr>
          <w:lang w:eastAsia="zh-CN"/>
        </w:rPr>
        <w:t xml:space="preserve"> Д.А., кандидат философских наук, доцент  </w:t>
      </w:r>
    </w:p>
    <w:p w:rsidR="00BC6593" w:rsidRPr="00E23B90" w:rsidRDefault="00BC6593" w:rsidP="00BC6593"/>
    <w:p w:rsidR="00BC6593" w:rsidRPr="00E23B90" w:rsidRDefault="00BC6593">
      <w:pPr>
        <w:spacing w:before="213"/>
        <w:ind w:left="1152" w:right="1139"/>
        <w:jc w:val="center"/>
        <w:rPr>
          <w:b/>
          <w:sz w:val="24"/>
        </w:rPr>
      </w:pPr>
    </w:p>
    <w:sectPr w:rsidR="00BC6593" w:rsidRPr="00E23B9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79"/>
  </w:num>
  <w:num w:numId="16">
    <w:abstractNumId w:val="52"/>
  </w:num>
  <w:num w:numId="17">
    <w:abstractNumId w:val="42"/>
  </w:num>
  <w:num w:numId="18">
    <w:abstractNumId w:val="16"/>
  </w:num>
  <w:num w:numId="19">
    <w:abstractNumId w:val="85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4"/>
  </w:num>
  <w:num w:numId="26">
    <w:abstractNumId w:val="14"/>
  </w:num>
  <w:num w:numId="27">
    <w:abstractNumId w:val="82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8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3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1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0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6"/>
  </w:num>
  <w:num w:numId="66">
    <w:abstractNumId w:val="32"/>
  </w:num>
  <w:num w:numId="67">
    <w:abstractNumId w:val="86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7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17"/>
  </w:num>
  <w:num w:numId="82">
    <w:abstractNumId w:val="61"/>
  </w:num>
  <w:num w:numId="83">
    <w:abstractNumId w:val="56"/>
  </w:num>
  <w:num w:numId="84">
    <w:abstractNumId w:val="40"/>
  </w:num>
  <w:num w:numId="85">
    <w:abstractNumId w:val="33"/>
  </w:num>
  <w:num w:numId="86">
    <w:abstractNumId w:val="45"/>
  </w:num>
  <w:num w:numId="87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1B"/>
    <w:rsid w:val="00092679"/>
    <w:rsid w:val="001219AD"/>
    <w:rsid w:val="001B4754"/>
    <w:rsid w:val="0024228D"/>
    <w:rsid w:val="00295642"/>
    <w:rsid w:val="004E6408"/>
    <w:rsid w:val="005C6A1B"/>
    <w:rsid w:val="00644200"/>
    <w:rsid w:val="00716D6B"/>
    <w:rsid w:val="00827E27"/>
    <w:rsid w:val="00BC6593"/>
    <w:rsid w:val="00BC7326"/>
    <w:rsid w:val="00D35395"/>
    <w:rsid w:val="00E23B90"/>
    <w:rsid w:val="00E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AB6D"/>
  <w15:docId w15:val="{F5F231F1-D6A2-4937-B7A3-470FF15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1"/>
      <w:ind w:left="1152" w:right="1142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C6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BC6593"/>
    <w:pPr>
      <w:widowControl/>
      <w:autoSpaceDE/>
      <w:autoSpaceDN/>
      <w:spacing w:before="240" w:after="60"/>
      <w:outlineLvl w:val="4"/>
    </w:pPr>
    <w:rPr>
      <w:b/>
      <w:bCs/>
      <w:i/>
      <w:i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BC6593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0">
    <w:name w:val="Заголовок 5 Знак"/>
    <w:basedOn w:val="a0"/>
    <w:link w:val="5"/>
    <w:rsid w:val="00BC6593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character" w:customStyle="1" w:styleId="a4">
    <w:name w:val="Основной текст Знак"/>
    <w:basedOn w:val="a0"/>
    <w:link w:val="a3"/>
    <w:rsid w:val="00BC6593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character" w:styleId="a6">
    <w:name w:val="Hyperlink"/>
    <w:uiPriority w:val="99"/>
    <w:rsid w:val="00BC6593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C6593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59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C659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Subtitle"/>
    <w:basedOn w:val="a"/>
    <w:next w:val="a"/>
    <w:link w:val="aa"/>
    <w:uiPriority w:val="11"/>
    <w:qFormat/>
    <w:rsid w:val="00BC6593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BC6593"/>
    <w:rPr>
      <w:rFonts w:eastAsiaTheme="minorEastAsia"/>
      <w:color w:val="5A5A5A" w:themeColor="text1" w:themeTint="A5"/>
      <w:spacing w:val="15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C659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BC659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BC6593"/>
    <w:pPr>
      <w:widowControl/>
      <w:autoSpaceDE/>
      <w:autoSpaceDN/>
      <w:spacing w:after="100"/>
      <w:ind w:left="480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6593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C659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BC6593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BC65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65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BC6593"/>
    <w:pPr>
      <w:widowControl/>
      <w:autoSpaceDE/>
      <w:autoSpaceDN/>
      <w:spacing w:after="120" w:line="480" w:lineRule="auto"/>
      <w:ind w:left="283"/>
    </w:pPr>
    <w:rPr>
      <w:color w:val="000000"/>
      <w:sz w:val="32"/>
      <w:szCs w:val="3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C6593"/>
    <w:rPr>
      <w:rFonts w:ascii="Times New Roman" w:eastAsia="Times New Roman" w:hAnsi="Times New Roman" w:cs="Times New Roman"/>
      <w:color w:val="000000"/>
      <w:sz w:val="32"/>
      <w:szCs w:val="32"/>
      <w:lang w:val="ru-RU" w:eastAsia="ru-RU"/>
    </w:rPr>
  </w:style>
  <w:style w:type="paragraph" w:styleId="ae">
    <w:name w:val="Normal (Web)"/>
    <w:basedOn w:val="a"/>
    <w:uiPriority w:val="99"/>
    <w:rsid w:val="00BC65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4789</Words>
  <Characters>27300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2022-11-03T12:36:00Z</dcterms:created>
  <dcterms:modified xsi:type="dcterms:W3CDTF">2022-11-03T13:26:00Z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